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0E2" w:rsidRPr="00EF7180" w:rsidRDefault="000B00E2" w:rsidP="002E12FF">
      <w:pPr>
        <w:jc w:val="center"/>
        <w:rPr>
          <w:rFonts w:ascii="Times New Roman" w:hAnsi="Times New Roman" w:cs="Times New Roman"/>
        </w:rPr>
      </w:pPr>
    </w:p>
    <w:p w:rsidR="00672174" w:rsidRPr="00672174" w:rsidRDefault="00672174" w:rsidP="002E12FF">
      <w:pPr>
        <w:spacing w:afterLines="50"/>
        <w:jc w:val="center"/>
        <w:rPr>
          <w:rFonts w:ascii="黑体" w:eastAsia="黑体" w:hAnsi="黑体" w:cs="Times New Roman" w:hint="eastAsia"/>
          <w:b/>
          <w:color w:val="FF0000"/>
          <w:sz w:val="72"/>
          <w:szCs w:val="34"/>
        </w:rPr>
      </w:pPr>
      <w:r w:rsidRPr="00672174">
        <w:rPr>
          <w:rFonts w:ascii="黑体" w:eastAsia="黑体" w:hAnsi="黑体" w:cs="Times New Roman" w:hint="eastAsia"/>
          <w:b/>
          <w:color w:val="FF0000"/>
          <w:sz w:val="72"/>
          <w:szCs w:val="34"/>
        </w:rPr>
        <w:t>中国陶行知研究会</w:t>
      </w:r>
    </w:p>
    <w:p w:rsidR="00672174" w:rsidRDefault="00C86D6B" w:rsidP="002E12FF">
      <w:pPr>
        <w:spacing w:afterLines="50"/>
        <w:jc w:val="center"/>
        <w:rPr>
          <w:rFonts w:ascii="仿宋_GB2312" w:eastAsia="仿宋_GB2312" w:cs="Times New Roman" w:hint="eastAsia"/>
          <w:sz w:val="28"/>
          <w:szCs w:val="28"/>
        </w:rPr>
      </w:pPr>
      <w:r>
        <w:rPr>
          <w:rFonts w:ascii="仿宋_GB2312" w:eastAsia="仿宋_GB2312" w:cs="Times New Roman" w:hint="eastAsi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1.25pt;margin-top:27.1pt;width:510.3pt;height:0;z-index:251658240" o:connectortype="straight" strokecolor="red" strokeweight="2pt"/>
        </w:pict>
      </w:r>
      <w:proofErr w:type="gramStart"/>
      <w:r w:rsidR="00672174" w:rsidRPr="00672174">
        <w:rPr>
          <w:rFonts w:ascii="仿宋_GB2312" w:eastAsia="仿宋_GB2312" w:cs="Times New Roman" w:hint="eastAsia"/>
          <w:sz w:val="28"/>
          <w:szCs w:val="28"/>
        </w:rPr>
        <w:t>中陶发</w:t>
      </w:r>
      <w:proofErr w:type="gramEnd"/>
      <w:r w:rsidR="00672174" w:rsidRPr="00672174">
        <w:rPr>
          <w:rFonts w:ascii="仿宋_GB2312" w:cs="Times New Roman" w:hint="eastAsia"/>
          <w:sz w:val="28"/>
          <w:szCs w:val="28"/>
        </w:rPr>
        <w:t>﹝</w:t>
      </w:r>
      <w:r w:rsidR="00672174" w:rsidRPr="00672174">
        <w:rPr>
          <w:rFonts w:ascii="仿宋_GB2312" w:eastAsia="仿宋_GB2312" w:cs="Times New Roman" w:hint="eastAsia"/>
          <w:sz w:val="28"/>
          <w:szCs w:val="28"/>
        </w:rPr>
        <w:t>2022</w:t>
      </w:r>
      <w:r w:rsidR="00672174" w:rsidRPr="00672174">
        <w:rPr>
          <w:rFonts w:ascii="仿宋_GB2312" w:cs="Times New Roman" w:hint="eastAsia"/>
          <w:sz w:val="28"/>
          <w:szCs w:val="28"/>
        </w:rPr>
        <w:t>﹞</w:t>
      </w:r>
      <w:r w:rsidR="00672174" w:rsidRPr="00672174">
        <w:rPr>
          <w:rFonts w:ascii="仿宋_GB2312" w:eastAsia="仿宋_GB2312" w:cs="Times New Roman" w:hint="eastAsia"/>
          <w:sz w:val="28"/>
          <w:szCs w:val="28"/>
        </w:rPr>
        <w:t>7号</w:t>
      </w:r>
    </w:p>
    <w:p w:rsidR="002E12FF" w:rsidRPr="00672174" w:rsidRDefault="002E12FF" w:rsidP="00C86D6B">
      <w:pPr>
        <w:spacing w:afterLines="50"/>
        <w:jc w:val="center"/>
        <w:rPr>
          <w:rFonts w:ascii="黑体" w:eastAsia="黑体" w:hAnsi="黑体" w:cs="Times New Roman"/>
          <w:b/>
          <w:sz w:val="34"/>
          <w:szCs w:val="34"/>
        </w:rPr>
      </w:pPr>
      <w:r w:rsidRPr="00672174">
        <w:rPr>
          <w:rFonts w:ascii="黑体" w:eastAsia="黑体" w:hAnsi="黑体" w:cs="Times New Roman"/>
          <w:b/>
          <w:sz w:val="34"/>
          <w:szCs w:val="34"/>
        </w:rPr>
        <w:t>关于申报2022年度中国陶行知研究会“十四五”规划“阅读与教师发展”专项课题的通知</w:t>
      </w:r>
    </w:p>
    <w:p w:rsidR="002E12FF" w:rsidRPr="00EF7180" w:rsidRDefault="002E12FF" w:rsidP="002E12FF">
      <w:pPr>
        <w:spacing w:line="360" w:lineRule="auto"/>
        <w:rPr>
          <w:rFonts w:ascii="Times New Roman" w:hAnsi="Times New Roman" w:cs="Times New Roman"/>
          <w:sz w:val="24"/>
        </w:rPr>
      </w:pPr>
      <w:r w:rsidRPr="00EF7180">
        <w:rPr>
          <w:rFonts w:ascii="Times New Roman" w:cs="Times New Roman"/>
          <w:sz w:val="24"/>
        </w:rPr>
        <w:t>各团体会员及个人会员、各级各类中小学、各有关教育机构</w:t>
      </w:r>
      <w:r w:rsidR="005D5D5A">
        <w:rPr>
          <w:rFonts w:ascii="Times New Roman" w:hAnsi="Times New Roman" w:cs="Times New Roman"/>
          <w:sz w:val="24"/>
        </w:rPr>
        <w:t>：</w:t>
      </w:r>
    </w:p>
    <w:p w:rsidR="002E12FF" w:rsidRPr="00EF7180" w:rsidRDefault="002E12FF" w:rsidP="002E12FF">
      <w:pPr>
        <w:spacing w:line="360" w:lineRule="auto"/>
        <w:ind w:firstLineChars="200" w:firstLine="480"/>
        <w:rPr>
          <w:rFonts w:ascii="Times New Roman" w:hAnsi="Times New Roman" w:cs="Times New Roman"/>
          <w:sz w:val="24"/>
        </w:rPr>
      </w:pPr>
      <w:r w:rsidRPr="00EF7180">
        <w:rPr>
          <w:rFonts w:ascii="Times New Roman" w:cs="Times New Roman"/>
          <w:sz w:val="24"/>
        </w:rPr>
        <w:t>中国陶行知研究会与上海外语教育出版社联合开展中国陶行知研究会</w:t>
      </w:r>
      <w:r w:rsidRPr="00EF7180">
        <w:rPr>
          <w:rFonts w:ascii="Times New Roman" w:hAnsi="Times New Roman" w:cs="Times New Roman"/>
          <w:sz w:val="24"/>
        </w:rPr>
        <w:t>“</w:t>
      </w:r>
      <w:r w:rsidRPr="00EF7180">
        <w:rPr>
          <w:rFonts w:ascii="Times New Roman" w:cs="Times New Roman"/>
          <w:sz w:val="24"/>
        </w:rPr>
        <w:t>十四五</w:t>
      </w:r>
      <w:r w:rsidRPr="00EF7180">
        <w:rPr>
          <w:rFonts w:ascii="Times New Roman" w:hAnsi="Times New Roman" w:cs="Times New Roman"/>
          <w:sz w:val="24"/>
        </w:rPr>
        <w:t>”</w:t>
      </w:r>
      <w:r w:rsidRPr="00EF7180">
        <w:rPr>
          <w:rFonts w:ascii="Times New Roman" w:cs="Times New Roman"/>
          <w:sz w:val="24"/>
        </w:rPr>
        <w:t>规划专项课题，现将</w:t>
      </w:r>
      <w:r w:rsidRPr="00EF7180">
        <w:rPr>
          <w:rFonts w:ascii="Times New Roman" w:hAnsi="Times New Roman" w:cs="Times New Roman"/>
          <w:sz w:val="24"/>
        </w:rPr>
        <w:t>2022</w:t>
      </w:r>
      <w:r w:rsidRPr="00EF7180">
        <w:rPr>
          <w:rFonts w:ascii="Times New Roman" w:cs="Times New Roman"/>
          <w:sz w:val="24"/>
        </w:rPr>
        <w:t>年度</w:t>
      </w:r>
      <w:r w:rsidRPr="00EF7180">
        <w:rPr>
          <w:rFonts w:ascii="Times New Roman" w:hAnsi="Times New Roman" w:cs="Times New Roman"/>
          <w:sz w:val="24"/>
        </w:rPr>
        <w:t>“</w:t>
      </w:r>
      <w:r w:rsidRPr="00EF7180">
        <w:rPr>
          <w:rFonts w:ascii="Times New Roman" w:cs="Times New Roman"/>
          <w:sz w:val="24"/>
        </w:rPr>
        <w:t>十四五</w:t>
      </w:r>
      <w:r w:rsidRPr="00EF7180">
        <w:rPr>
          <w:rFonts w:ascii="Times New Roman" w:hAnsi="Times New Roman" w:cs="Times New Roman"/>
          <w:sz w:val="24"/>
        </w:rPr>
        <w:t>”</w:t>
      </w:r>
      <w:r w:rsidRPr="00EF7180">
        <w:rPr>
          <w:rFonts w:ascii="Times New Roman" w:cs="Times New Roman"/>
          <w:sz w:val="24"/>
        </w:rPr>
        <w:t>规划</w:t>
      </w:r>
      <w:r w:rsidRPr="00EF7180">
        <w:rPr>
          <w:rFonts w:ascii="Times New Roman" w:hAnsi="Times New Roman" w:cs="Times New Roman"/>
          <w:sz w:val="24"/>
        </w:rPr>
        <w:t>“</w:t>
      </w:r>
      <w:r w:rsidRPr="00EF7180">
        <w:rPr>
          <w:rFonts w:ascii="Times New Roman" w:cs="Times New Roman"/>
          <w:sz w:val="24"/>
        </w:rPr>
        <w:t>阅读与教师发展</w:t>
      </w:r>
      <w:r w:rsidRPr="00EF7180">
        <w:rPr>
          <w:rFonts w:ascii="Times New Roman" w:hAnsi="Times New Roman" w:cs="Times New Roman"/>
          <w:sz w:val="24"/>
        </w:rPr>
        <w:t>”</w:t>
      </w:r>
      <w:r w:rsidRPr="00EF7180">
        <w:rPr>
          <w:rFonts w:ascii="Times New Roman" w:cs="Times New Roman"/>
          <w:sz w:val="24"/>
        </w:rPr>
        <w:t>专项课题的申报事项通知如下。</w:t>
      </w:r>
    </w:p>
    <w:p w:rsidR="002E12FF" w:rsidRPr="00EF7180" w:rsidRDefault="002E12FF" w:rsidP="002E12FF">
      <w:pPr>
        <w:spacing w:line="360" w:lineRule="auto"/>
        <w:rPr>
          <w:rFonts w:ascii="Times New Roman" w:eastAsia="黑体" w:hAnsi="Times New Roman" w:cs="Times New Roman"/>
          <w:sz w:val="24"/>
        </w:rPr>
      </w:pPr>
      <w:r w:rsidRPr="00EF7180">
        <w:rPr>
          <w:rFonts w:ascii="Times New Roman" w:eastAsia="黑体" w:hAnsi="黑体" w:cs="Times New Roman"/>
          <w:sz w:val="24"/>
        </w:rPr>
        <w:t>一、指导思想</w:t>
      </w:r>
    </w:p>
    <w:p w:rsidR="002E12FF" w:rsidRPr="00EF7180" w:rsidRDefault="002E12FF" w:rsidP="002E12FF">
      <w:pPr>
        <w:spacing w:line="360" w:lineRule="auto"/>
        <w:ind w:firstLineChars="200" w:firstLine="480"/>
        <w:rPr>
          <w:rFonts w:ascii="Times New Roman" w:hAnsi="Times New Roman" w:cs="Times New Roman"/>
          <w:sz w:val="24"/>
        </w:rPr>
      </w:pPr>
      <w:r w:rsidRPr="00EF7180">
        <w:rPr>
          <w:rFonts w:ascii="Times New Roman" w:cs="Times New Roman"/>
          <w:sz w:val="24"/>
        </w:rPr>
        <w:t>为坚定实施科教兴国战略、人才强国战略，中共中央、国务院印发了《中国教育现代化</w:t>
      </w:r>
      <w:r w:rsidRPr="00EF7180">
        <w:rPr>
          <w:rFonts w:ascii="Times New Roman" w:hAnsi="Times New Roman" w:cs="Times New Roman"/>
          <w:sz w:val="24"/>
        </w:rPr>
        <w:t>2035</w:t>
      </w:r>
      <w:r w:rsidRPr="00EF7180">
        <w:rPr>
          <w:rFonts w:ascii="Times New Roman" w:cs="Times New Roman"/>
          <w:sz w:val="24"/>
        </w:rPr>
        <w:t>》，提出了推进教育现代化的八大基本理念</w:t>
      </w:r>
      <w:r w:rsidR="005D5D5A">
        <w:rPr>
          <w:rFonts w:ascii="Times New Roman" w:hAnsi="Times New Roman" w:cs="Times New Roman"/>
          <w:sz w:val="24"/>
        </w:rPr>
        <w:t>：</w:t>
      </w:r>
      <w:r w:rsidRPr="00EF7180">
        <w:rPr>
          <w:rFonts w:ascii="Times New Roman" w:cs="Times New Roman"/>
          <w:sz w:val="24"/>
        </w:rPr>
        <w:t>更加注重以德为先，更加注重全面发展，更加注重面向人人，更加注重终身学习，更加注重因材施教，更加注重知行合一，更加注重融合发展，更加注重共建共享。为将这宏伟蓝图落实到教学实践中</w:t>
      </w:r>
      <w:r w:rsidRPr="00EF7180">
        <w:rPr>
          <w:rFonts w:ascii="Times New Roman" w:hAnsi="Times New Roman" w:cs="Times New Roman"/>
          <w:sz w:val="24"/>
        </w:rPr>
        <w:t>,</w:t>
      </w:r>
      <w:r w:rsidRPr="00EF7180">
        <w:rPr>
          <w:rFonts w:ascii="Times New Roman" w:cs="Times New Roman"/>
          <w:sz w:val="24"/>
        </w:rPr>
        <w:t>特设立本专项课题，以促进科研成果尽快转化为具体的教育教学实践活动。</w:t>
      </w:r>
    </w:p>
    <w:p w:rsidR="00455CC8" w:rsidRPr="00EF7180" w:rsidRDefault="00455CC8" w:rsidP="00455CC8">
      <w:pPr>
        <w:spacing w:line="360" w:lineRule="auto"/>
        <w:rPr>
          <w:rFonts w:ascii="Times New Roman" w:eastAsia="黑体" w:hAnsi="Times New Roman" w:cs="Times New Roman"/>
          <w:sz w:val="24"/>
        </w:rPr>
      </w:pPr>
      <w:r w:rsidRPr="00EF7180">
        <w:rPr>
          <w:rFonts w:ascii="Times New Roman" w:eastAsia="黑体" w:hAnsi="黑体" w:cs="Times New Roman"/>
          <w:sz w:val="24"/>
        </w:rPr>
        <w:t>二、课题研究范围</w:t>
      </w:r>
    </w:p>
    <w:p w:rsidR="002E12FF" w:rsidRPr="00EF7180" w:rsidRDefault="00455CC8" w:rsidP="00455CC8">
      <w:pPr>
        <w:spacing w:line="360" w:lineRule="auto"/>
        <w:ind w:firstLineChars="200" w:firstLine="480"/>
        <w:rPr>
          <w:rFonts w:ascii="Times New Roman" w:hAnsi="Times New Roman" w:cs="Times New Roman"/>
          <w:sz w:val="24"/>
        </w:rPr>
      </w:pPr>
      <w:r w:rsidRPr="00EF7180">
        <w:rPr>
          <w:rFonts w:ascii="Times New Roman" w:cs="Times New Roman"/>
          <w:sz w:val="24"/>
        </w:rPr>
        <w:t>本专项课题以培养和提高大中小学生综合人文素养为目标，以语文、外语、对外文化交流等学科中相关的热点、难点问题研究为主。如阅读与教学的有机融合、学科课程改革与建设、学科课程资源开发、课堂教学模式、学科教学水平评价、学科教师的专业能力提升等。要求立意新颖，提出的新思路、新见解、新举</w:t>
      </w:r>
      <w:proofErr w:type="gramStart"/>
      <w:r w:rsidRPr="00EF7180">
        <w:rPr>
          <w:rFonts w:ascii="Times New Roman" w:cs="Times New Roman"/>
          <w:sz w:val="24"/>
        </w:rPr>
        <w:t>揩具有</w:t>
      </w:r>
      <w:proofErr w:type="gramEnd"/>
      <w:r w:rsidRPr="00EF7180">
        <w:rPr>
          <w:rFonts w:ascii="Times New Roman" w:cs="Times New Roman"/>
          <w:sz w:val="24"/>
        </w:rPr>
        <w:t>创新性和实用性。</w:t>
      </w:r>
    </w:p>
    <w:p w:rsidR="00455CC8" w:rsidRPr="00EF7180" w:rsidRDefault="00455CC8" w:rsidP="00455CC8">
      <w:pPr>
        <w:spacing w:line="360" w:lineRule="auto"/>
        <w:rPr>
          <w:rFonts w:ascii="Times New Roman" w:eastAsia="黑体" w:hAnsi="Times New Roman" w:cs="Times New Roman"/>
          <w:sz w:val="24"/>
        </w:rPr>
      </w:pPr>
      <w:r w:rsidRPr="00EF7180">
        <w:rPr>
          <w:rFonts w:ascii="Times New Roman" w:eastAsia="黑体" w:hAnsi="黑体" w:cs="Times New Roman"/>
          <w:sz w:val="24"/>
        </w:rPr>
        <w:t>三、课题级别</w:t>
      </w:r>
    </w:p>
    <w:p w:rsidR="00455CC8" w:rsidRPr="00EF7180" w:rsidRDefault="00455CC8" w:rsidP="00455CC8">
      <w:pPr>
        <w:spacing w:line="360" w:lineRule="auto"/>
        <w:ind w:firstLineChars="200" w:firstLine="480"/>
        <w:rPr>
          <w:rFonts w:ascii="Times New Roman" w:hAnsi="Times New Roman" w:cs="Times New Roman"/>
          <w:sz w:val="24"/>
        </w:rPr>
      </w:pPr>
      <w:r w:rsidRPr="00EF7180">
        <w:rPr>
          <w:rFonts w:ascii="Times New Roman" w:cs="Times New Roman"/>
          <w:sz w:val="24"/>
        </w:rPr>
        <w:t>中国陶行知研究会是由中国民政部批准并登记的级学会，因此本学会的课题等同于省部级课题。在本会立项的课题可以成为政府课题的前期准备。</w:t>
      </w:r>
    </w:p>
    <w:p w:rsidR="00455CC8" w:rsidRPr="00EF7180" w:rsidRDefault="00455CC8" w:rsidP="00455CC8">
      <w:pPr>
        <w:spacing w:line="360" w:lineRule="auto"/>
        <w:rPr>
          <w:rFonts w:ascii="Times New Roman" w:eastAsia="黑体" w:hAnsi="Times New Roman" w:cs="Times New Roman"/>
          <w:sz w:val="24"/>
        </w:rPr>
      </w:pPr>
      <w:r w:rsidRPr="00EF7180">
        <w:rPr>
          <w:rFonts w:ascii="Times New Roman" w:eastAsia="黑体" w:hAnsi="黑体" w:cs="Times New Roman"/>
          <w:sz w:val="24"/>
        </w:rPr>
        <w:t>四、课题申报</w:t>
      </w:r>
    </w:p>
    <w:p w:rsidR="00455CC8" w:rsidRPr="00EF7180" w:rsidRDefault="00455CC8" w:rsidP="00455CC8">
      <w:pPr>
        <w:spacing w:line="360" w:lineRule="auto"/>
        <w:ind w:firstLineChars="200" w:firstLine="480"/>
        <w:rPr>
          <w:rFonts w:ascii="Times New Roman" w:hAnsi="Times New Roman" w:cs="Times New Roman"/>
          <w:sz w:val="24"/>
        </w:rPr>
      </w:pPr>
      <w:r w:rsidRPr="00EF7180">
        <w:rPr>
          <w:rFonts w:ascii="Times New Roman" w:cs="Times New Roman"/>
          <w:sz w:val="24"/>
        </w:rPr>
        <w:t>申报本专项课题的课题负责人，应是中国陶行知研究会直属的团体会员、个人会员，或中国陶行知研究会分支机构的团体会员、个人会员。也欢迎有志于</w:t>
      </w:r>
      <w:proofErr w:type="gramStart"/>
      <w:r w:rsidRPr="00EF7180">
        <w:rPr>
          <w:rFonts w:ascii="Times New Roman" w:cs="Times New Roman"/>
          <w:sz w:val="24"/>
        </w:rPr>
        <w:t>研</w:t>
      </w:r>
      <w:proofErr w:type="gramEnd"/>
      <w:r w:rsidRPr="00EF7180">
        <w:rPr>
          <w:rFonts w:ascii="Times New Roman" w:cs="Times New Roman"/>
          <w:sz w:val="24"/>
        </w:rPr>
        <w:t>陶践陶的学校老师申报。</w:t>
      </w:r>
    </w:p>
    <w:p w:rsidR="00455CC8" w:rsidRPr="00EF7180" w:rsidRDefault="00455CC8" w:rsidP="00455CC8">
      <w:pPr>
        <w:spacing w:line="360" w:lineRule="auto"/>
        <w:ind w:firstLineChars="200" w:firstLine="480"/>
        <w:rPr>
          <w:rFonts w:ascii="Times New Roman" w:hAnsi="Times New Roman" w:cs="Times New Roman"/>
          <w:sz w:val="24"/>
        </w:rPr>
      </w:pPr>
      <w:r w:rsidRPr="00EF7180">
        <w:rPr>
          <w:rFonts w:ascii="Times New Roman" w:cs="Times New Roman"/>
          <w:sz w:val="24"/>
        </w:rPr>
        <w:t>课题申报方式为在线申请，点击网址</w:t>
      </w:r>
      <w:r w:rsidR="005D5D5A">
        <w:rPr>
          <w:rFonts w:ascii="Times New Roman" w:hAnsi="Times New Roman" w:cs="Times New Roman"/>
          <w:sz w:val="24"/>
        </w:rPr>
        <w:t>：</w:t>
      </w:r>
      <w:proofErr w:type="spellStart"/>
      <w:proofErr w:type="gramStart"/>
      <w:r w:rsidRPr="00EF7180">
        <w:rPr>
          <w:rFonts w:ascii="Times New Roman" w:hAnsi="Times New Roman" w:cs="Times New Roman"/>
          <w:sz w:val="24"/>
        </w:rPr>
        <w:t>kyxm</w:t>
      </w:r>
      <w:proofErr w:type="spellEnd"/>
      <w:proofErr w:type="gramEnd"/>
      <w:r w:rsidRPr="00EF7180">
        <w:rPr>
          <w:rFonts w:ascii="Times New Roman" w:hAnsi="Times New Roman" w:cs="Times New Roman"/>
          <w:sz w:val="24"/>
        </w:rPr>
        <w:t xml:space="preserve">. </w:t>
      </w:r>
      <w:proofErr w:type="spellStart"/>
      <w:proofErr w:type="gramStart"/>
      <w:r w:rsidRPr="00EF7180">
        <w:rPr>
          <w:rFonts w:ascii="Times New Roman" w:hAnsi="Times New Roman" w:cs="Times New Roman"/>
          <w:sz w:val="24"/>
        </w:rPr>
        <w:t>sflep</w:t>
      </w:r>
      <w:proofErr w:type="spellEnd"/>
      <w:proofErr w:type="gramEnd"/>
      <w:r w:rsidRPr="00EF7180">
        <w:rPr>
          <w:rFonts w:ascii="Times New Roman" w:hAnsi="Times New Roman" w:cs="Times New Roman"/>
          <w:sz w:val="24"/>
        </w:rPr>
        <w:t>. com</w:t>
      </w:r>
      <w:r w:rsidRPr="00EF7180">
        <w:rPr>
          <w:rFonts w:ascii="Times New Roman" w:cs="Times New Roman"/>
          <w:sz w:val="24"/>
        </w:rPr>
        <w:t>，注册并登录</w:t>
      </w:r>
      <w:r w:rsidRPr="00EF7180">
        <w:rPr>
          <w:rFonts w:ascii="Times New Roman" w:hAnsi="Times New Roman" w:cs="Times New Roman"/>
          <w:sz w:val="24"/>
        </w:rPr>
        <w:t>“</w:t>
      </w:r>
      <w:r w:rsidRPr="00EF7180">
        <w:rPr>
          <w:rFonts w:ascii="Times New Roman" w:cs="Times New Roman"/>
          <w:sz w:val="24"/>
        </w:rPr>
        <w:t>外教社科研项目管理系统</w:t>
      </w:r>
      <w:r w:rsidRPr="00EF7180">
        <w:rPr>
          <w:rFonts w:ascii="Times New Roman" w:hAnsi="Times New Roman" w:cs="Times New Roman"/>
          <w:sz w:val="24"/>
        </w:rPr>
        <w:t>”</w:t>
      </w:r>
      <w:r w:rsidRPr="00EF7180">
        <w:rPr>
          <w:rFonts w:ascii="Times New Roman" w:cs="Times New Roman"/>
          <w:sz w:val="24"/>
        </w:rPr>
        <w:t>，选择</w:t>
      </w:r>
      <w:r w:rsidRPr="00EF7180">
        <w:rPr>
          <w:rFonts w:ascii="Times New Roman" w:hAnsi="Times New Roman" w:cs="Times New Roman"/>
          <w:sz w:val="24"/>
        </w:rPr>
        <w:t>“</w:t>
      </w:r>
      <w:r w:rsidRPr="00EF7180">
        <w:rPr>
          <w:rFonts w:ascii="Times New Roman" w:cs="Times New Roman"/>
          <w:sz w:val="24"/>
        </w:rPr>
        <w:t>中陶会专项课题</w:t>
      </w:r>
      <w:r w:rsidRPr="00EF7180">
        <w:rPr>
          <w:rFonts w:ascii="Times New Roman" w:hAnsi="Times New Roman" w:cs="Times New Roman"/>
          <w:sz w:val="24"/>
        </w:rPr>
        <w:t>”</w:t>
      </w:r>
      <w:r w:rsidRPr="00EF7180">
        <w:rPr>
          <w:rFonts w:ascii="Times New Roman" w:cs="Times New Roman"/>
          <w:sz w:val="24"/>
        </w:rPr>
        <w:t>，按要求填写并提交。在线填写并提交后，在</w:t>
      </w:r>
      <w:r w:rsidRPr="00EF7180">
        <w:rPr>
          <w:rFonts w:ascii="Times New Roman" w:hAnsi="Times New Roman" w:cs="Times New Roman"/>
          <w:sz w:val="24"/>
        </w:rPr>
        <w:t>“</w:t>
      </w:r>
      <w:r w:rsidRPr="00EF7180">
        <w:rPr>
          <w:rFonts w:ascii="Times New Roman" w:cs="Times New Roman"/>
          <w:sz w:val="24"/>
        </w:rPr>
        <w:t>我的项目</w:t>
      </w:r>
      <w:r w:rsidRPr="00EF7180">
        <w:rPr>
          <w:rFonts w:ascii="Times New Roman" w:hAnsi="Times New Roman" w:cs="Times New Roman"/>
          <w:sz w:val="24"/>
        </w:rPr>
        <w:t>”</w:t>
      </w:r>
      <w:r w:rsidRPr="00EF7180">
        <w:rPr>
          <w:rFonts w:ascii="Times New Roman" w:cs="Times New Roman"/>
          <w:sz w:val="24"/>
        </w:rPr>
        <w:t>中点击</w:t>
      </w:r>
      <w:r w:rsidRPr="00EF7180">
        <w:rPr>
          <w:rFonts w:ascii="Times New Roman" w:hAnsi="Times New Roman" w:cs="Times New Roman"/>
          <w:sz w:val="24"/>
        </w:rPr>
        <w:t>“</w:t>
      </w:r>
      <w:r w:rsidRPr="00EF7180">
        <w:rPr>
          <w:rFonts w:ascii="Times New Roman" w:cs="Times New Roman"/>
          <w:sz w:val="24"/>
        </w:rPr>
        <w:t>下载</w:t>
      </w:r>
      <w:r w:rsidRPr="00EF7180">
        <w:rPr>
          <w:rFonts w:ascii="Times New Roman" w:hAnsi="Times New Roman" w:cs="Times New Roman"/>
          <w:sz w:val="24"/>
        </w:rPr>
        <w:t>”</w:t>
      </w:r>
      <w:r w:rsidRPr="00EF7180">
        <w:rPr>
          <w:rFonts w:ascii="Times New Roman" w:cs="Times New Roman"/>
          <w:sz w:val="24"/>
        </w:rPr>
        <w:t>，打印本申请表，在</w:t>
      </w:r>
      <w:r w:rsidRPr="00EF7180">
        <w:rPr>
          <w:rFonts w:ascii="Times New Roman" w:hAnsi="Times New Roman" w:cs="Times New Roman"/>
          <w:sz w:val="24"/>
        </w:rPr>
        <w:t>“</w:t>
      </w:r>
      <w:r w:rsidRPr="00EF7180">
        <w:rPr>
          <w:rFonts w:ascii="Times New Roman" w:cs="Times New Roman"/>
          <w:sz w:val="24"/>
        </w:rPr>
        <w:t>申报单位意见</w:t>
      </w:r>
      <w:r w:rsidRPr="00EF7180">
        <w:rPr>
          <w:rFonts w:ascii="Times New Roman" w:hAnsi="Times New Roman" w:cs="Times New Roman"/>
          <w:sz w:val="24"/>
        </w:rPr>
        <w:t>”</w:t>
      </w:r>
      <w:r w:rsidRPr="00EF7180">
        <w:rPr>
          <w:rFonts w:ascii="Times New Roman" w:cs="Times New Roman"/>
          <w:sz w:val="24"/>
        </w:rPr>
        <w:t>处盖章，</w:t>
      </w:r>
      <w:r w:rsidRPr="00EF7180">
        <w:rPr>
          <w:rFonts w:ascii="Times New Roman" w:hAnsi="Times New Roman" w:cs="Times New Roman"/>
          <w:sz w:val="24"/>
        </w:rPr>
        <w:t>-</w:t>
      </w:r>
      <w:r w:rsidRPr="00EF7180">
        <w:rPr>
          <w:rFonts w:ascii="Times New Roman" w:cs="Times New Roman"/>
          <w:sz w:val="24"/>
        </w:rPr>
        <w:t>式三份寄至</w:t>
      </w:r>
      <w:r w:rsidR="005D5D5A">
        <w:rPr>
          <w:rFonts w:ascii="Times New Roman" w:hAnsi="Times New Roman" w:cs="Times New Roman"/>
          <w:sz w:val="24"/>
        </w:rPr>
        <w:t>：</w:t>
      </w:r>
      <w:r w:rsidRPr="00EF7180">
        <w:rPr>
          <w:rFonts w:ascii="Times New Roman" w:cs="Times New Roman"/>
          <w:sz w:val="24"/>
        </w:rPr>
        <w:t>南京市中山路</w:t>
      </w:r>
      <w:r w:rsidRPr="00EF7180">
        <w:rPr>
          <w:rFonts w:ascii="Times New Roman" w:hAnsi="Times New Roman" w:cs="Times New Roman"/>
          <w:sz w:val="24"/>
        </w:rPr>
        <w:t>179</w:t>
      </w:r>
      <w:r w:rsidRPr="00EF7180">
        <w:rPr>
          <w:rFonts w:ascii="Times New Roman" w:cs="Times New Roman"/>
          <w:sz w:val="24"/>
        </w:rPr>
        <w:t>号易发信息大厦</w:t>
      </w:r>
      <w:r w:rsidRPr="00EF7180">
        <w:rPr>
          <w:rFonts w:ascii="Times New Roman" w:hAnsi="Times New Roman" w:cs="Times New Roman"/>
          <w:sz w:val="24"/>
        </w:rPr>
        <w:t>6G</w:t>
      </w:r>
      <w:r w:rsidRPr="00EF7180">
        <w:rPr>
          <w:rFonts w:ascii="Times New Roman" w:cs="Times New Roman"/>
          <w:sz w:val="24"/>
        </w:rPr>
        <w:t>课题组委会尚修友，电话</w:t>
      </w:r>
      <w:r w:rsidRPr="00EF7180">
        <w:rPr>
          <w:rFonts w:ascii="Times New Roman" w:hAnsi="Times New Roman" w:cs="Times New Roman"/>
          <w:sz w:val="24"/>
        </w:rPr>
        <w:t>13813915402</w:t>
      </w:r>
      <w:r w:rsidRPr="00EF7180">
        <w:rPr>
          <w:rFonts w:ascii="Times New Roman" w:cs="Times New Roman"/>
          <w:sz w:val="24"/>
        </w:rPr>
        <w:t>，并同时发送电子版至</w:t>
      </w:r>
      <w:r w:rsidR="005D5D5A">
        <w:rPr>
          <w:rFonts w:ascii="Times New Roman" w:hAnsi="Times New Roman" w:cs="Times New Roman"/>
          <w:sz w:val="24"/>
        </w:rPr>
        <w:t>：</w:t>
      </w:r>
      <w:proofErr w:type="gramStart"/>
      <w:r w:rsidRPr="00EF7180">
        <w:rPr>
          <w:rFonts w:ascii="Times New Roman" w:hAnsi="Times New Roman" w:cs="Times New Roman"/>
          <w:sz w:val="24"/>
        </w:rPr>
        <w:t>2561829354@qq. com.</w:t>
      </w:r>
      <w:proofErr w:type="gramEnd"/>
    </w:p>
    <w:p w:rsidR="002E12FF" w:rsidRPr="00EF7180" w:rsidRDefault="00455CC8" w:rsidP="00455CC8">
      <w:pPr>
        <w:spacing w:line="360" w:lineRule="auto"/>
        <w:ind w:firstLineChars="200" w:firstLine="480"/>
        <w:rPr>
          <w:rFonts w:ascii="Times New Roman" w:hAnsi="Times New Roman" w:cs="Times New Roman"/>
          <w:sz w:val="24"/>
        </w:rPr>
      </w:pPr>
      <w:r w:rsidRPr="00EF7180">
        <w:rPr>
          <w:rFonts w:ascii="Times New Roman" w:hAnsi="Times New Roman" w:cs="Times New Roman"/>
          <w:sz w:val="24"/>
        </w:rPr>
        <w:lastRenderedPageBreak/>
        <w:t>2022</w:t>
      </w:r>
      <w:r w:rsidRPr="00EF7180">
        <w:rPr>
          <w:rFonts w:ascii="Times New Roman" w:cs="Times New Roman"/>
          <w:sz w:val="24"/>
        </w:rPr>
        <w:t>年度</w:t>
      </w:r>
      <w:r w:rsidRPr="00EF7180">
        <w:rPr>
          <w:rFonts w:ascii="Times New Roman" w:hAnsi="Times New Roman" w:cs="Times New Roman"/>
          <w:sz w:val="24"/>
        </w:rPr>
        <w:t>“</w:t>
      </w:r>
      <w:r w:rsidRPr="00EF7180">
        <w:rPr>
          <w:rFonts w:ascii="Times New Roman" w:cs="Times New Roman"/>
          <w:sz w:val="24"/>
        </w:rPr>
        <w:t>十四五</w:t>
      </w:r>
      <w:r w:rsidRPr="00EF7180">
        <w:rPr>
          <w:rFonts w:ascii="Times New Roman" w:hAnsi="Times New Roman" w:cs="Times New Roman"/>
          <w:sz w:val="24"/>
        </w:rPr>
        <w:t>”</w:t>
      </w:r>
      <w:r w:rsidRPr="00EF7180">
        <w:rPr>
          <w:rFonts w:ascii="Times New Roman" w:cs="Times New Roman"/>
          <w:sz w:val="24"/>
        </w:rPr>
        <w:t>规划</w:t>
      </w:r>
      <w:r w:rsidRPr="00EF7180">
        <w:rPr>
          <w:rFonts w:ascii="Times New Roman" w:hAnsi="Times New Roman" w:cs="Times New Roman"/>
          <w:sz w:val="24"/>
        </w:rPr>
        <w:t>“</w:t>
      </w:r>
      <w:r w:rsidRPr="00EF7180">
        <w:rPr>
          <w:rFonts w:ascii="Times New Roman" w:cs="Times New Roman"/>
          <w:sz w:val="24"/>
        </w:rPr>
        <w:t>阅读与教师发展</w:t>
      </w:r>
      <w:r w:rsidRPr="00EF7180">
        <w:rPr>
          <w:rFonts w:ascii="Times New Roman" w:hAnsi="Times New Roman" w:cs="Times New Roman"/>
          <w:sz w:val="24"/>
        </w:rPr>
        <w:t>”</w:t>
      </w:r>
      <w:r w:rsidRPr="00EF7180">
        <w:rPr>
          <w:rFonts w:ascii="Times New Roman" w:cs="Times New Roman"/>
          <w:sz w:val="24"/>
        </w:rPr>
        <w:t>专项课题申报时间从即日起至</w:t>
      </w:r>
      <w:r w:rsidRPr="00EF7180">
        <w:rPr>
          <w:rFonts w:ascii="Times New Roman" w:hAnsi="Times New Roman" w:cs="Times New Roman"/>
          <w:sz w:val="24"/>
        </w:rPr>
        <w:t>2022</w:t>
      </w:r>
      <w:r w:rsidRPr="00EF7180">
        <w:rPr>
          <w:rFonts w:ascii="Times New Roman" w:cs="Times New Roman"/>
          <w:sz w:val="24"/>
        </w:rPr>
        <w:t>年</w:t>
      </w:r>
      <w:r w:rsidRPr="00EF7180">
        <w:rPr>
          <w:rFonts w:ascii="Times New Roman" w:hAnsi="Times New Roman" w:cs="Times New Roman"/>
          <w:sz w:val="24"/>
        </w:rPr>
        <w:t>6</w:t>
      </w:r>
      <w:r w:rsidRPr="00EF7180">
        <w:rPr>
          <w:rFonts w:ascii="Times New Roman" w:cs="Times New Roman"/>
          <w:sz w:val="24"/>
        </w:rPr>
        <w:t>月</w:t>
      </w:r>
      <w:r w:rsidRPr="00EF7180">
        <w:rPr>
          <w:rFonts w:ascii="Times New Roman" w:hAnsi="Times New Roman" w:cs="Times New Roman"/>
          <w:sz w:val="24"/>
        </w:rPr>
        <w:t>1</w:t>
      </w:r>
      <w:r w:rsidRPr="00EF7180">
        <w:rPr>
          <w:rFonts w:ascii="Times New Roman" w:cs="Times New Roman"/>
          <w:sz w:val="24"/>
        </w:rPr>
        <w:t>日。</w:t>
      </w:r>
    </w:p>
    <w:p w:rsidR="00EF7180" w:rsidRPr="00EF7180" w:rsidRDefault="00EF7180" w:rsidP="00EF7180">
      <w:pPr>
        <w:spacing w:line="360" w:lineRule="auto"/>
        <w:rPr>
          <w:rFonts w:ascii="Times New Roman" w:eastAsia="黑体" w:hAnsi="黑体" w:cs="Times New Roman" w:hint="eastAsia"/>
          <w:sz w:val="24"/>
        </w:rPr>
      </w:pPr>
      <w:r w:rsidRPr="00EF7180">
        <w:rPr>
          <w:rFonts w:ascii="Times New Roman" w:eastAsia="黑体" w:hAnsi="黑体" w:cs="Times New Roman" w:hint="eastAsia"/>
          <w:sz w:val="24"/>
        </w:rPr>
        <w:t>五、课题管理</w:t>
      </w:r>
    </w:p>
    <w:p w:rsidR="00EF7180" w:rsidRPr="00EF7180" w:rsidRDefault="00EF7180" w:rsidP="00EF7180">
      <w:pPr>
        <w:spacing w:line="360" w:lineRule="auto"/>
        <w:ind w:firstLineChars="200" w:firstLine="480"/>
        <w:rPr>
          <w:rFonts w:ascii="Times New Roman" w:hAnsi="Times New Roman" w:cs="Times New Roman" w:hint="eastAsia"/>
          <w:sz w:val="24"/>
        </w:rPr>
      </w:pPr>
      <w:r w:rsidRPr="00EF7180">
        <w:rPr>
          <w:rFonts w:ascii="Times New Roman" w:hAnsi="Times New Roman" w:cs="Times New Roman" w:hint="eastAsia"/>
          <w:sz w:val="24"/>
        </w:rPr>
        <w:t>为保证课题立项工作的严肃性和有序性</w:t>
      </w:r>
      <w:r w:rsidRPr="00EF7180">
        <w:rPr>
          <w:rFonts w:ascii="Times New Roman" w:hAnsi="Times New Roman" w:cs="Times New Roman" w:hint="eastAsia"/>
          <w:sz w:val="24"/>
        </w:rPr>
        <w:t>,</w:t>
      </w:r>
      <w:r w:rsidRPr="00EF7180">
        <w:rPr>
          <w:rFonts w:ascii="Times New Roman" w:hAnsi="Times New Roman" w:cs="Times New Roman" w:hint="eastAsia"/>
          <w:sz w:val="24"/>
        </w:rPr>
        <w:t>保证专项经费的科学有效使用，实施项目化管理，具体如下</w:t>
      </w:r>
      <w:r w:rsidR="005D5D5A">
        <w:rPr>
          <w:rFonts w:ascii="Times New Roman" w:hAnsi="Times New Roman" w:cs="Times New Roman" w:hint="eastAsia"/>
          <w:sz w:val="24"/>
        </w:rPr>
        <w:t>：</w:t>
      </w:r>
    </w:p>
    <w:p w:rsidR="00EF7180" w:rsidRPr="00EF7180" w:rsidRDefault="00EF7180" w:rsidP="00EF7180">
      <w:pPr>
        <w:spacing w:line="360" w:lineRule="auto"/>
        <w:ind w:firstLineChars="200" w:firstLine="480"/>
        <w:rPr>
          <w:rFonts w:ascii="Times New Roman" w:hAnsi="Times New Roman" w:cs="Times New Roman" w:hint="eastAsia"/>
          <w:sz w:val="24"/>
        </w:rPr>
      </w:pPr>
      <w:r w:rsidRPr="00EF7180">
        <w:rPr>
          <w:rFonts w:ascii="Times New Roman" w:hAnsi="Times New Roman" w:cs="Times New Roman" w:hint="eastAsia"/>
          <w:sz w:val="24"/>
        </w:rPr>
        <w:t>1</w:t>
      </w:r>
      <w:r>
        <w:rPr>
          <w:rFonts w:ascii="Times New Roman" w:hAnsi="Times New Roman" w:cs="Times New Roman" w:hint="eastAsia"/>
          <w:sz w:val="24"/>
        </w:rPr>
        <w:t>．</w:t>
      </w:r>
      <w:r w:rsidRPr="00EF7180">
        <w:rPr>
          <w:rFonts w:ascii="Times New Roman" w:hAnsi="Times New Roman" w:cs="Times New Roman" w:hint="eastAsia"/>
          <w:sz w:val="24"/>
        </w:rPr>
        <w:t>项目数量</w:t>
      </w:r>
      <w:r>
        <w:rPr>
          <w:rFonts w:ascii="Times New Roman" w:hAnsi="Times New Roman" w:cs="Times New Roman" w:hint="eastAsia"/>
          <w:sz w:val="24"/>
        </w:rPr>
        <w:t>：</w:t>
      </w:r>
      <w:r w:rsidRPr="00EF7180">
        <w:rPr>
          <w:rFonts w:ascii="Times New Roman" w:hAnsi="Times New Roman" w:cs="Times New Roman" w:hint="eastAsia"/>
          <w:sz w:val="24"/>
        </w:rPr>
        <w:t>本期计划合作立项</w:t>
      </w:r>
      <w:r w:rsidRPr="00EF7180">
        <w:rPr>
          <w:rFonts w:ascii="Times New Roman" w:hAnsi="Times New Roman" w:cs="Times New Roman" w:hint="eastAsia"/>
          <w:sz w:val="24"/>
        </w:rPr>
        <w:t>110</w:t>
      </w:r>
      <w:r w:rsidRPr="00EF7180">
        <w:rPr>
          <w:rFonts w:ascii="Times New Roman" w:hAnsi="Times New Roman" w:cs="Times New Roman" w:hint="eastAsia"/>
          <w:sz w:val="24"/>
        </w:rPr>
        <w:t>项。其中重点课题立项</w:t>
      </w:r>
      <w:r w:rsidRPr="00EF7180">
        <w:rPr>
          <w:rFonts w:ascii="Times New Roman" w:hAnsi="Times New Roman" w:cs="Times New Roman" w:hint="eastAsia"/>
          <w:sz w:val="24"/>
        </w:rPr>
        <w:t>10</w:t>
      </w:r>
      <w:r w:rsidRPr="00EF7180">
        <w:rPr>
          <w:rFonts w:ascii="Times New Roman" w:hAnsi="Times New Roman" w:cs="Times New Roman" w:hint="eastAsia"/>
          <w:sz w:val="24"/>
        </w:rPr>
        <w:t>项</w:t>
      </w:r>
      <w:r>
        <w:rPr>
          <w:rFonts w:ascii="Times New Roman" w:hAnsi="Times New Roman" w:cs="Times New Roman" w:hint="eastAsia"/>
          <w:sz w:val="24"/>
        </w:rPr>
        <w:t>，</w:t>
      </w:r>
      <w:r w:rsidRPr="00EF7180">
        <w:rPr>
          <w:rFonts w:ascii="Times New Roman" w:hAnsi="Times New Roman" w:cs="Times New Roman" w:hint="eastAsia"/>
          <w:sz w:val="24"/>
        </w:rPr>
        <w:t>每项资助经费</w:t>
      </w:r>
      <w:r w:rsidRPr="00EF7180">
        <w:rPr>
          <w:rFonts w:ascii="Times New Roman" w:hAnsi="Times New Roman" w:cs="Times New Roman" w:hint="eastAsia"/>
          <w:sz w:val="24"/>
        </w:rPr>
        <w:t>1000</w:t>
      </w:r>
      <w:r w:rsidRPr="00EF7180">
        <w:rPr>
          <w:rFonts w:ascii="Times New Roman" w:hAnsi="Times New Roman" w:cs="Times New Roman" w:hint="eastAsia"/>
          <w:sz w:val="24"/>
        </w:rPr>
        <w:t>元</w:t>
      </w:r>
      <w:r>
        <w:rPr>
          <w:rFonts w:ascii="Times New Roman" w:hAnsi="Times New Roman" w:cs="Times New Roman" w:hint="eastAsia"/>
          <w:sz w:val="24"/>
        </w:rPr>
        <w:t>：</w:t>
      </w:r>
      <w:proofErr w:type="gramStart"/>
      <w:r>
        <w:rPr>
          <w:rFonts w:ascii="Times New Roman" w:hAnsi="Times New Roman" w:cs="Times New Roman" w:hint="eastAsia"/>
          <w:sz w:val="24"/>
        </w:rPr>
        <w:t>一</w:t>
      </w:r>
      <w:r w:rsidRPr="00EF7180">
        <w:rPr>
          <w:rFonts w:ascii="Times New Roman" w:hAnsi="Times New Roman" w:cs="Times New Roman" w:hint="eastAsia"/>
          <w:sz w:val="24"/>
        </w:rPr>
        <w:t>般课题</w:t>
      </w:r>
      <w:proofErr w:type="gramEnd"/>
      <w:r w:rsidRPr="00EF7180">
        <w:rPr>
          <w:rFonts w:ascii="Times New Roman" w:hAnsi="Times New Roman" w:cs="Times New Roman" w:hint="eastAsia"/>
          <w:sz w:val="24"/>
        </w:rPr>
        <w:t>立项</w:t>
      </w:r>
      <w:r w:rsidRPr="00EF7180">
        <w:rPr>
          <w:rFonts w:ascii="Times New Roman" w:hAnsi="Times New Roman" w:cs="Times New Roman" w:hint="eastAsia"/>
          <w:sz w:val="24"/>
        </w:rPr>
        <w:t>50</w:t>
      </w:r>
      <w:r w:rsidRPr="00EF7180">
        <w:rPr>
          <w:rFonts w:ascii="Times New Roman" w:hAnsi="Times New Roman" w:cs="Times New Roman" w:hint="eastAsia"/>
          <w:sz w:val="24"/>
        </w:rPr>
        <w:t>项，每项资助经费</w:t>
      </w:r>
      <w:r w:rsidRPr="00EF7180">
        <w:rPr>
          <w:rFonts w:ascii="Times New Roman" w:hAnsi="Times New Roman" w:cs="Times New Roman" w:hint="eastAsia"/>
          <w:sz w:val="24"/>
        </w:rPr>
        <w:t>5000</w:t>
      </w:r>
      <w:r w:rsidRPr="00EF7180">
        <w:rPr>
          <w:rFonts w:ascii="Times New Roman" w:hAnsi="Times New Roman" w:cs="Times New Roman" w:hint="eastAsia"/>
          <w:sz w:val="24"/>
        </w:rPr>
        <w:t>元</w:t>
      </w:r>
      <w:r>
        <w:rPr>
          <w:rFonts w:ascii="Times New Roman" w:hAnsi="Times New Roman" w:cs="Times New Roman" w:hint="eastAsia"/>
          <w:sz w:val="24"/>
        </w:rPr>
        <w:t>：</w:t>
      </w:r>
      <w:r w:rsidRPr="00EF7180">
        <w:rPr>
          <w:rFonts w:ascii="Times New Roman" w:hAnsi="Times New Roman" w:cs="Times New Roman" w:hint="eastAsia"/>
          <w:sz w:val="24"/>
        </w:rPr>
        <w:t>立项不资助项目</w:t>
      </w:r>
      <w:r w:rsidRPr="00EF7180">
        <w:rPr>
          <w:rFonts w:ascii="Times New Roman" w:hAnsi="Times New Roman" w:cs="Times New Roman" w:hint="eastAsia"/>
          <w:sz w:val="24"/>
        </w:rPr>
        <w:t>40</w:t>
      </w:r>
      <w:r w:rsidRPr="00EF7180">
        <w:rPr>
          <w:rFonts w:ascii="Times New Roman" w:hAnsi="Times New Roman" w:cs="Times New Roman" w:hint="eastAsia"/>
          <w:sz w:val="24"/>
        </w:rPr>
        <w:t>项</w:t>
      </w:r>
      <w:r w:rsidR="005D5D5A">
        <w:rPr>
          <w:rFonts w:ascii="Times New Roman" w:hAnsi="Times New Roman" w:cs="Times New Roman" w:hint="eastAsia"/>
          <w:sz w:val="24"/>
        </w:rPr>
        <w:t>：</w:t>
      </w:r>
      <w:r w:rsidRPr="00EF7180">
        <w:rPr>
          <w:rFonts w:ascii="Times New Roman" w:hAnsi="Times New Roman" w:cs="Times New Roman" w:hint="eastAsia"/>
          <w:sz w:val="24"/>
        </w:rPr>
        <w:t>委托课题立项</w:t>
      </w:r>
      <w:r w:rsidRPr="00EF7180">
        <w:rPr>
          <w:rFonts w:ascii="Times New Roman" w:hAnsi="Times New Roman" w:cs="Times New Roman" w:hint="eastAsia"/>
          <w:sz w:val="24"/>
        </w:rPr>
        <w:t>10</w:t>
      </w:r>
      <w:r w:rsidRPr="00EF7180">
        <w:rPr>
          <w:rFonts w:ascii="Times New Roman" w:hAnsi="Times New Roman" w:cs="Times New Roman" w:hint="eastAsia"/>
          <w:sz w:val="24"/>
        </w:rPr>
        <w:t>项，每项资助经费</w:t>
      </w:r>
      <w:r w:rsidRPr="00EF7180">
        <w:rPr>
          <w:rFonts w:ascii="Times New Roman" w:hAnsi="Times New Roman" w:cs="Times New Roman" w:hint="eastAsia"/>
          <w:sz w:val="24"/>
        </w:rPr>
        <w:t>1000</w:t>
      </w:r>
      <w:r w:rsidRPr="00EF7180">
        <w:rPr>
          <w:rFonts w:ascii="Times New Roman" w:hAnsi="Times New Roman" w:cs="Times New Roman" w:hint="eastAsia"/>
          <w:sz w:val="24"/>
        </w:rPr>
        <w:t>元。</w:t>
      </w:r>
    </w:p>
    <w:p w:rsidR="00EF7180" w:rsidRPr="00EF7180" w:rsidRDefault="00EF7180" w:rsidP="00EF7180">
      <w:pPr>
        <w:spacing w:line="360" w:lineRule="auto"/>
        <w:ind w:firstLineChars="200" w:firstLine="480"/>
        <w:rPr>
          <w:rFonts w:ascii="Times New Roman" w:hAnsi="Times New Roman" w:cs="Times New Roman" w:hint="eastAsia"/>
          <w:sz w:val="24"/>
        </w:rPr>
      </w:pPr>
      <w:r w:rsidRPr="00EF7180">
        <w:rPr>
          <w:rFonts w:ascii="Times New Roman" w:hAnsi="Times New Roman" w:cs="Times New Roman" w:hint="eastAsia"/>
          <w:sz w:val="24"/>
        </w:rPr>
        <w:t>2</w:t>
      </w:r>
      <w:r w:rsidR="00C4677E">
        <w:rPr>
          <w:rFonts w:ascii="Times New Roman" w:hAnsi="Times New Roman" w:cs="Times New Roman" w:hint="eastAsia"/>
          <w:sz w:val="24"/>
        </w:rPr>
        <w:t>．</w:t>
      </w:r>
      <w:r w:rsidRPr="00EF7180">
        <w:rPr>
          <w:rFonts w:ascii="Times New Roman" w:hAnsi="Times New Roman" w:cs="Times New Roman" w:hint="eastAsia"/>
          <w:sz w:val="24"/>
        </w:rPr>
        <w:t>经费投入</w:t>
      </w:r>
      <w:r>
        <w:rPr>
          <w:rFonts w:ascii="Times New Roman" w:hAnsi="Times New Roman" w:cs="Times New Roman" w:hint="eastAsia"/>
          <w:sz w:val="24"/>
        </w:rPr>
        <w:t>：</w:t>
      </w:r>
      <w:r w:rsidRPr="00EF7180">
        <w:rPr>
          <w:rFonts w:ascii="Times New Roman" w:hAnsi="Times New Roman" w:cs="Times New Roman" w:hint="eastAsia"/>
          <w:sz w:val="24"/>
        </w:rPr>
        <w:t>上海外语教育出版社全额资助本专项课题。课题一经立项</w:t>
      </w:r>
      <w:r w:rsidR="00C4677E">
        <w:rPr>
          <w:rFonts w:ascii="Times New Roman" w:hAnsi="Times New Roman" w:cs="Times New Roman" w:hint="eastAsia"/>
          <w:sz w:val="24"/>
        </w:rPr>
        <w:t>，</w:t>
      </w:r>
      <w:r w:rsidRPr="00EF7180">
        <w:rPr>
          <w:rFonts w:ascii="Times New Roman" w:hAnsi="Times New Roman" w:cs="Times New Roman" w:hint="eastAsia"/>
          <w:sz w:val="24"/>
        </w:rPr>
        <w:t>支付资助经费的</w:t>
      </w:r>
      <w:r w:rsidRPr="00EF7180">
        <w:rPr>
          <w:rFonts w:ascii="Times New Roman" w:hAnsi="Times New Roman" w:cs="Times New Roman" w:hint="eastAsia"/>
          <w:sz w:val="24"/>
        </w:rPr>
        <w:t>50%</w:t>
      </w:r>
      <w:r w:rsidRPr="00EF7180">
        <w:rPr>
          <w:rFonts w:ascii="Times New Roman" w:hAnsi="Times New Roman" w:cs="Times New Roman" w:hint="eastAsia"/>
          <w:sz w:val="24"/>
        </w:rPr>
        <w:t>，</w:t>
      </w:r>
      <w:proofErr w:type="gramStart"/>
      <w:r w:rsidRPr="00EF7180">
        <w:rPr>
          <w:rFonts w:ascii="Times New Roman" w:hAnsi="Times New Roman" w:cs="Times New Roman" w:hint="eastAsia"/>
          <w:sz w:val="24"/>
        </w:rPr>
        <w:t>结项后</w:t>
      </w:r>
      <w:proofErr w:type="gramEnd"/>
      <w:r w:rsidRPr="00EF7180">
        <w:rPr>
          <w:rFonts w:ascii="Times New Roman" w:hAnsi="Times New Roman" w:cs="Times New Roman" w:hint="eastAsia"/>
          <w:sz w:val="24"/>
        </w:rPr>
        <w:t>支付剩余经费的</w:t>
      </w:r>
      <w:r w:rsidRPr="00EF7180">
        <w:rPr>
          <w:rFonts w:ascii="Times New Roman" w:hAnsi="Times New Roman" w:cs="Times New Roman" w:hint="eastAsia"/>
          <w:sz w:val="24"/>
        </w:rPr>
        <w:t>50%</w:t>
      </w:r>
      <w:r w:rsidRPr="00EF7180">
        <w:rPr>
          <w:rFonts w:ascii="Times New Roman" w:hAnsi="Times New Roman" w:cs="Times New Roman" w:hint="eastAsia"/>
          <w:sz w:val="24"/>
        </w:rPr>
        <w:t>。</w:t>
      </w:r>
    </w:p>
    <w:p w:rsidR="00EF7180" w:rsidRPr="00EF7180" w:rsidRDefault="00EF7180" w:rsidP="00EF7180">
      <w:pPr>
        <w:spacing w:line="360" w:lineRule="auto"/>
        <w:ind w:firstLineChars="200" w:firstLine="480"/>
        <w:rPr>
          <w:rFonts w:ascii="Times New Roman" w:hAnsi="Times New Roman" w:cs="Times New Roman" w:hint="eastAsia"/>
          <w:sz w:val="24"/>
        </w:rPr>
      </w:pPr>
      <w:r w:rsidRPr="00EF7180">
        <w:rPr>
          <w:rFonts w:ascii="Times New Roman" w:hAnsi="Times New Roman" w:cs="Times New Roman" w:hint="eastAsia"/>
          <w:sz w:val="24"/>
        </w:rPr>
        <w:t>3</w:t>
      </w:r>
      <w:r>
        <w:rPr>
          <w:rFonts w:ascii="Times New Roman" w:hAnsi="Times New Roman" w:cs="Times New Roman" w:hint="eastAsia"/>
          <w:sz w:val="24"/>
        </w:rPr>
        <w:t>．</w:t>
      </w:r>
      <w:r w:rsidRPr="00EF7180">
        <w:rPr>
          <w:rFonts w:ascii="Times New Roman" w:hAnsi="Times New Roman" w:cs="Times New Roman" w:hint="eastAsia"/>
          <w:sz w:val="24"/>
        </w:rPr>
        <w:t>经费管理</w:t>
      </w:r>
      <w:r w:rsidR="005D5D5A">
        <w:rPr>
          <w:rFonts w:ascii="Times New Roman" w:hAnsi="Times New Roman" w:cs="Times New Roman" w:hint="eastAsia"/>
          <w:sz w:val="24"/>
        </w:rPr>
        <w:t>：</w:t>
      </w:r>
      <w:r w:rsidRPr="00EF7180">
        <w:rPr>
          <w:rFonts w:ascii="Times New Roman" w:hAnsi="Times New Roman" w:cs="Times New Roman" w:hint="eastAsia"/>
          <w:sz w:val="24"/>
        </w:rPr>
        <w:t>课题立项后，中国陶行知研究会、上海外语教育出版社与课题负责人签订三方协议，建立项目负责人负责制，进行规范管理。上海外语教育出版社在立项后将课题资助经费汇入各相应学校或单位财务专用账户，并纳入其财务统</w:t>
      </w:r>
      <w:r w:rsidRPr="00EF7180">
        <w:rPr>
          <w:rFonts w:ascii="Times New Roman" w:hAnsi="Times New Roman" w:cs="Times New Roman" w:hint="eastAsia"/>
          <w:sz w:val="24"/>
        </w:rPr>
        <w:t>- -</w:t>
      </w:r>
      <w:r w:rsidRPr="00EF7180">
        <w:rPr>
          <w:rFonts w:ascii="Times New Roman" w:hAnsi="Times New Roman" w:cs="Times New Roman" w:hint="eastAsia"/>
          <w:sz w:val="24"/>
        </w:rPr>
        <w:t>管理，</w:t>
      </w:r>
      <w:r w:rsidRPr="00EF7180">
        <w:rPr>
          <w:rFonts w:ascii="Times New Roman" w:hAnsi="Times New Roman" w:cs="Times New Roman" w:hint="eastAsia"/>
          <w:sz w:val="24"/>
        </w:rPr>
        <w:t xml:space="preserve"> </w:t>
      </w:r>
      <w:r w:rsidRPr="00EF7180">
        <w:rPr>
          <w:rFonts w:ascii="Times New Roman" w:hAnsi="Times New Roman" w:cs="Times New Roman" w:hint="eastAsia"/>
          <w:sz w:val="24"/>
        </w:rPr>
        <w:t>专款专用。任何单位和个人不得截留、挤占和挪用。</w:t>
      </w:r>
    </w:p>
    <w:p w:rsidR="00EF7180" w:rsidRPr="00EF7180" w:rsidRDefault="00EF7180" w:rsidP="00EF7180">
      <w:pPr>
        <w:spacing w:line="360" w:lineRule="auto"/>
        <w:ind w:firstLineChars="200" w:firstLine="480"/>
        <w:rPr>
          <w:rFonts w:ascii="Times New Roman" w:hAnsi="Times New Roman" w:cs="Times New Roman" w:hint="eastAsia"/>
          <w:sz w:val="24"/>
        </w:rPr>
      </w:pPr>
      <w:r w:rsidRPr="00EF7180">
        <w:rPr>
          <w:rFonts w:ascii="Times New Roman" w:hAnsi="Times New Roman" w:cs="Times New Roman" w:hint="eastAsia"/>
          <w:sz w:val="24"/>
        </w:rPr>
        <w:t>4</w:t>
      </w:r>
      <w:r>
        <w:rPr>
          <w:rFonts w:ascii="Times New Roman" w:hAnsi="Times New Roman" w:cs="Times New Roman" w:hint="eastAsia"/>
          <w:sz w:val="24"/>
        </w:rPr>
        <w:t>．</w:t>
      </w:r>
      <w:r w:rsidRPr="00EF7180">
        <w:rPr>
          <w:rFonts w:ascii="Times New Roman" w:hAnsi="Times New Roman" w:cs="Times New Roman" w:hint="eastAsia"/>
          <w:sz w:val="24"/>
        </w:rPr>
        <w:t>项目管理</w:t>
      </w:r>
      <w:r w:rsidR="005D5D5A">
        <w:rPr>
          <w:rFonts w:ascii="Times New Roman" w:hAnsi="Times New Roman" w:cs="Times New Roman" w:hint="eastAsia"/>
          <w:sz w:val="24"/>
        </w:rPr>
        <w:t>：</w:t>
      </w:r>
      <w:r w:rsidRPr="00EF7180">
        <w:rPr>
          <w:rFonts w:ascii="Times New Roman" w:hAnsi="Times New Roman" w:cs="Times New Roman" w:hint="eastAsia"/>
          <w:sz w:val="24"/>
        </w:rPr>
        <w:t>按照本通知规定组织课题申报，中国陶行知研究会与上海外语教育出版社共同组织专家对申报课题进行评审并进行项目过程管理。中国陶行知研究会与上海外语教育出版社共同负责项目</w:t>
      </w:r>
      <w:proofErr w:type="gramStart"/>
      <w:r w:rsidRPr="00EF7180">
        <w:rPr>
          <w:rFonts w:ascii="Times New Roman" w:hAnsi="Times New Roman" w:cs="Times New Roman" w:hint="eastAsia"/>
          <w:sz w:val="24"/>
        </w:rPr>
        <w:t>成果结项验收</w:t>
      </w:r>
      <w:proofErr w:type="gramEnd"/>
      <w:r w:rsidRPr="00EF7180">
        <w:rPr>
          <w:rFonts w:ascii="Times New Roman" w:hAnsi="Times New Roman" w:cs="Times New Roman" w:hint="eastAsia"/>
          <w:sz w:val="24"/>
        </w:rPr>
        <w:t>及成果推广。</w:t>
      </w:r>
    </w:p>
    <w:p w:rsidR="00EF7180" w:rsidRPr="00EF7180" w:rsidRDefault="00EF7180" w:rsidP="00EF7180">
      <w:pPr>
        <w:spacing w:line="360" w:lineRule="auto"/>
        <w:ind w:firstLineChars="200" w:firstLine="480"/>
        <w:rPr>
          <w:rFonts w:ascii="Times New Roman" w:hAnsi="Times New Roman" w:cs="Times New Roman" w:hint="eastAsia"/>
          <w:sz w:val="24"/>
        </w:rPr>
      </w:pPr>
      <w:r w:rsidRPr="00EF7180">
        <w:rPr>
          <w:rFonts w:ascii="Times New Roman" w:hAnsi="Times New Roman" w:cs="Times New Roman" w:hint="eastAsia"/>
          <w:sz w:val="24"/>
        </w:rPr>
        <w:t>5</w:t>
      </w:r>
      <w:r>
        <w:rPr>
          <w:rFonts w:ascii="Times New Roman" w:hAnsi="Times New Roman" w:cs="Times New Roman" w:hint="eastAsia"/>
          <w:sz w:val="24"/>
        </w:rPr>
        <w:t>．</w:t>
      </w:r>
      <w:r w:rsidRPr="00EF7180">
        <w:rPr>
          <w:rFonts w:ascii="Times New Roman" w:hAnsi="Times New Roman" w:cs="Times New Roman" w:hint="eastAsia"/>
          <w:sz w:val="24"/>
        </w:rPr>
        <w:t>项目研究时间</w:t>
      </w:r>
      <w:r w:rsidR="005D5D5A">
        <w:rPr>
          <w:rFonts w:ascii="Times New Roman" w:hAnsi="Times New Roman" w:cs="Times New Roman" w:hint="eastAsia"/>
          <w:sz w:val="24"/>
        </w:rPr>
        <w:t>：</w:t>
      </w:r>
      <w:r w:rsidRPr="00EF7180">
        <w:rPr>
          <w:rFonts w:ascii="Times New Roman" w:hAnsi="Times New Roman" w:cs="Times New Roman" w:hint="eastAsia"/>
          <w:sz w:val="24"/>
        </w:rPr>
        <w:t>重点项目和委托项目研究周期一般为</w:t>
      </w:r>
      <w:r w:rsidRPr="00EF7180">
        <w:rPr>
          <w:rFonts w:ascii="Times New Roman" w:hAnsi="Times New Roman" w:cs="Times New Roman" w:hint="eastAsia"/>
          <w:sz w:val="24"/>
        </w:rPr>
        <w:t>2</w:t>
      </w:r>
      <w:r w:rsidRPr="00EF7180">
        <w:rPr>
          <w:rFonts w:ascii="Times New Roman" w:hAnsi="Times New Roman" w:cs="Times New Roman" w:hint="eastAsia"/>
          <w:sz w:val="24"/>
        </w:rPr>
        <w:t>年，一般项目和立项不资助项目研究周期</w:t>
      </w:r>
      <w:r w:rsidR="000A358B">
        <w:rPr>
          <w:rFonts w:ascii="Times New Roman" w:hAnsi="Times New Roman" w:cs="Times New Roman" w:hint="eastAsia"/>
          <w:sz w:val="24"/>
        </w:rPr>
        <w:t>一</w:t>
      </w:r>
      <w:r w:rsidRPr="00EF7180">
        <w:rPr>
          <w:rFonts w:ascii="Times New Roman" w:hAnsi="Times New Roman" w:cs="Times New Roman" w:hint="eastAsia"/>
          <w:sz w:val="24"/>
        </w:rPr>
        <w:t>般为</w:t>
      </w:r>
      <w:r w:rsidRPr="00EF7180">
        <w:rPr>
          <w:rFonts w:ascii="Times New Roman" w:hAnsi="Times New Roman" w:cs="Times New Roman" w:hint="eastAsia"/>
          <w:sz w:val="24"/>
        </w:rPr>
        <w:t>1</w:t>
      </w:r>
      <w:r w:rsidRPr="00EF7180">
        <w:rPr>
          <w:rFonts w:ascii="Times New Roman" w:hAnsi="Times New Roman" w:cs="Times New Roman" w:hint="eastAsia"/>
          <w:sz w:val="24"/>
        </w:rPr>
        <w:t>年。</w:t>
      </w:r>
    </w:p>
    <w:p w:rsidR="00EF7180" w:rsidRPr="00EF7180" w:rsidRDefault="00EF7180" w:rsidP="000A358B">
      <w:pPr>
        <w:spacing w:line="360" w:lineRule="auto"/>
        <w:ind w:firstLineChars="200" w:firstLine="480"/>
        <w:rPr>
          <w:rFonts w:ascii="Times New Roman" w:hAnsi="Times New Roman" w:cs="Times New Roman" w:hint="eastAsia"/>
          <w:sz w:val="24"/>
        </w:rPr>
      </w:pPr>
      <w:r w:rsidRPr="00EF7180">
        <w:rPr>
          <w:rFonts w:ascii="Times New Roman" w:hAnsi="Times New Roman" w:cs="Times New Roman" w:hint="eastAsia"/>
          <w:sz w:val="24"/>
        </w:rPr>
        <w:t>6</w:t>
      </w:r>
      <w:r w:rsidR="000A358B">
        <w:rPr>
          <w:rFonts w:ascii="Times New Roman" w:hAnsi="Times New Roman" w:cs="Times New Roman" w:hint="eastAsia"/>
          <w:sz w:val="24"/>
        </w:rPr>
        <w:t>．</w:t>
      </w:r>
      <w:r w:rsidRPr="00EF7180">
        <w:rPr>
          <w:rFonts w:ascii="Times New Roman" w:hAnsi="Times New Roman" w:cs="Times New Roman" w:hint="eastAsia"/>
          <w:sz w:val="24"/>
        </w:rPr>
        <w:t>2022</w:t>
      </w:r>
      <w:r w:rsidRPr="00EF7180">
        <w:rPr>
          <w:rFonts w:ascii="Times New Roman" w:hAnsi="Times New Roman" w:cs="Times New Roman" w:hint="eastAsia"/>
          <w:sz w:val="24"/>
        </w:rPr>
        <w:t>年度“十四五”规划“阅读与教师发展”专项课题下达立项通知时间为</w:t>
      </w:r>
      <w:r w:rsidRPr="00EF7180">
        <w:rPr>
          <w:rFonts w:ascii="Times New Roman" w:hAnsi="Times New Roman" w:cs="Times New Roman" w:hint="eastAsia"/>
          <w:sz w:val="24"/>
        </w:rPr>
        <w:t>2022</w:t>
      </w:r>
      <w:r w:rsidRPr="00EF7180">
        <w:rPr>
          <w:rFonts w:ascii="Times New Roman" w:hAnsi="Times New Roman" w:cs="Times New Roman" w:hint="eastAsia"/>
          <w:sz w:val="24"/>
        </w:rPr>
        <w:t>年</w:t>
      </w:r>
      <w:r w:rsidRPr="00EF7180">
        <w:rPr>
          <w:rFonts w:ascii="Times New Roman" w:hAnsi="Times New Roman" w:cs="Times New Roman" w:hint="eastAsia"/>
          <w:sz w:val="24"/>
        </w:rPr>
        <w:t>7</w:t>
      </w:r>
      <w:r w:rsidRPr="00EF7180">
        <w:rPr>
          <w:rFonts w:ascii="Times New Roman" w:hAnsi="Times New Roman" w:cs="Times New Roman" w:hint="eastAsia"/>
          <w:sz w:val="24"/>
        </w:rPr>
        <w:t>月。</w:t>
      </w:r>
    </w:p>
    <w:p w:rsidR="00455CC8" w:rsidRPr="000A358B" w:rsidRDefault="000A358B" w:rsidP="00EF7180">
      <w:pPr>
        <w:spacing w:line="360" w:lineRule="auto"/>
        <w:rPr>
          <w:rFonts w:ascii="Times New Roman" w:eastAsia="黑体" w:hAnsi="黑体" w:cs="Times New Roman" w:hint="eastAsia"/>
          <w:sz w:val="24"/>
        </w:rPr>
      </w:pPr>
      <w:r w:rsidRPr="000A358B">
        <w:rPr>
          <w:rFonts w:ascii="Times New Roman" w:eastAsia="黑体" w:hAnsi="黑体" w:cs="Times New Roman" w:hint="eastAsia"/>
          <w:sz w:val="24"/>
        </w:rPr>
        <w:t>六</w:t>
      </w:r>
      <w:r w:rsidR="00EF7180" w:rsidRPr="000A358B">
        <w:rPr>
          <w:rFonts w:ascii="Times New Roman" w:eastAsia="黑体" w:hAnsi="黑体" w:cs="Times New Roman" w:hint="eastAsia"/>
          <w:sz w:val="24"/>
        </w:rPr>
        <w:t>、成果推广</w:t>
      </w:r>
    </w:p>
    <w:p w:rsidR="005D5D5A" w:rsidRPr="005D5D5A" w:rsidRDefault="005D5D5A" w:rsidP="005D5D5A">
      <w:pPr>
        <w:spacing w:line="360" w:lineRule="auto"/>
        <w:ind w:firstLineChars="200" w:firstLine="480"/>
        <w:rPr>
          <w:rFonts w:ascii="Times New Roman" w:hAnsi="Times New Roman" w:cs="Times New Roman" w:hint="eastAsia"/>
          <w:sz w:val="24"/>
        </w:rPr>
      </w:pPr>
      <w:r w:rsidRPr="005D5D5A">
        <w:rPr>
          <w:rFonts w:ascii="Times New Roman" w:hAnsi="Times New Roman" w:cs="Times New Roman" w:hint="eastAsia"/>
          <w:sz w:val="24"/>
        </w:rPr>
        <w:t>根据课题进展情况，及时鉴定总结本专项课题研究成果，通过实体论坛、专题研讨、成果展示等活动，切实推动科研成果转化，推进中小学“阅读与教师发展”在教学实践中的应用。</w:t>
      </w:r>
    </w:p>
    <w:p w:rsidR="005D5D5A" w:rsidRPr="005D5D5A" w:rsidRDefault="005D5D5A" w:rsidP="005D5D5A">
      <w:pPr>
        <w:spacing w:line="360" w:lineRule="auto"/>
        <w:rPr>
          <w:rFonts w:ascii="Times New Roman" w:eastAsia="黑体" w:hAnsi="黑体" w:cs="Times New Roman" w:hint="eastAsia"/>
          <w:sz w:val="24"/>
        </w:rPr>
      </w:pPr>
      <w:r w:rsidRPr="005D5D5A">
        <w:rPr>
          <w:rFonts w:ascii="Times New Roman" w:eastAsia="黑体" w:hAnsi="黑体" w:cs="Times New Roman" w:hint="eastAsia"/>
          <w:sz w:val="24"/>
        </w:rPr>
        <w:t>七、课题申报联系方式</w:t>
      </w:r>
    </w:p>
    <w:p w:rsidR="005D5D5A" w:rsidRPr="005D5D5A" w:rsidRDefault="005D5D5A" w:rsidP="005D5D5A">
      <w:pPr>
        <w:spacing w:line="360" w:lineRule="auto"/>
        <w:ind w:firstLineChars="200" w:firstLine="480"/>
        <w:rPr>
          <w:rFonts w:ascii="Times New Roman" w:hAnsi="Times New Roman" w:cs="Times New Roman" w:hint="eastAsia"/>
          <w:sz w:val="24"/>
        </w:rPr>
      </w:pPr>
      <w:r w:rsidRPr="005D5D5A">
        <w:rPr>
          <w:rFonts w:ascii="Times New Roman" w:hAnsi="Times New Roman" w:cs="Times New Roman" w:hint="eastAsia"/>
          <w:sz w:val="24"/>
        </w:rPr>
        <w:t>联系人</w:t>
      </w:r>
      <w:r>
        <w:rPr>
          <w:rFonts w:ascii="Times New Roman" w:hAnsi="Times New Roman" w:cs="Times New Roman" w:hint="eastAsia"/>
          <w:sz w:val="24"/>
        </w:rPr>
        <w:t>：</w:t>
      </w:r>
      <w:r w:rsidRPr="005D5D5A">
        <w:rPr>
          <w:rFonts w:ascii="Times New Roman" w:hAnsi="Times New Roman" w:cs="Times New Roman" w:hint="eastAsia"/>
          <w:sz w:val="24"/>
        </w:rPr>
        <w:t>尚修友</w:t>
      </w:r>
    </w:p>
    <w:p w:rsidR="005D5D5A" w:rsidRPr="005D5D5A" w:rsidRDefault="005D5D5A" w:rsidP="005D5D5A">
      <w:pPr>
        <w:spacing w:line="360" w:lineRule="auto"/>
        <w:ind w:firstLineChars="200" w:firstLine="480"/>
        <w:rPr>
          <w:rFonts w:ascii="Times New Roman" w:hAnsi="Times New Roman" w:cs="Times New Roman" w:hint="eastAsia"/>
          <w:sz w:val="24"/>
        </w:rPr>
      </w:pPr>
      <w:r w:rsidRPr="005D5D5A">
        <w:rPr>
          <w:rFonts w:ascii="Times New Roman" w:hAnsi="Times New Roman" w:cs="Times New Roman" w:hint="eastAsia"/>
          <w:sz w:val="24"/>
        </w:rPr>
        <w:t>联系电话</w:t>
      </w:r>
      <w:r>
        <w:rPr>
          <w:rFonts w:ascii="Times New Roman" w:hAnsi="Times New Roman" w:cs="Times New Roman" w:hint="eastAsia"/>
          <w:sz w:val="24"/>
        </w:rPr>
        <w:t>：</w:t>
      </w:r>
      <w:r w:rsidRPr="005D5D5A">
        <w:rPr>
          <w:rFonts w:ascii="Times New Roman" w:hAnsi="Times New Roman" w:cs="Times New Roman" w:hint="eastAsia"/>
          <w:sz w:val="24"/>
        </w:rPr>
        <w:t>13813915402</w:t>
      </w:r>
    </w:p>
    <w:p w:rsidR="000A358B" w:rsidRDefault="005D5D5A" w:rsidP="005D5D5A">
      <w:pPr>
        <w:spacing w:line="360" w:lineRule="auto"/>
        <w:ind w:firstLineChars="200" w:firstLine="480"/>
        <w:rPr>
          <w:rFonts w:ascii="Times New Roman" w:hAnsi="Times New Roman" w:cs="Times New Roman" w:hint="eastAsia"/>
          <w:sz w:val="24"/>
        </w:rPr>
      </w:pPr>
      <w:r w:rsidRPr="005D5D5A">
        <w:rPr>
          <w:rFonts w:ascii="Times New Roman" w:hAnsi="Times New Roman" w:cs="Times New Roman" w:hint="eastAsia"/>
          <w:sz w:val="24"/>
        </w:rPr>
        <w:t>邮箱</w:t>
      </w:r>
      <w:r>
        <w:rPr>
          <w:rFonts w:ascii="Times New Roman" w:hAnsi="Times New Roman" w:cs="Times New Roman" w:hint="eastAsia"/>
          <w:sz w:val="24"/>
        </w:rPr>
        <w:t>：</w:t>
      </w:r>
      <w:r w:rsidRPr="005D5D5A">
        <w:rPr>
          <w:rFonts w:ascii="Times New Roman" w:hAnsi="Times New Roman" w:cs="Times New Roman" w:hint="eastAsia"/>
          <w:sz w:val="24"/>
        </w:rPr>
        <w:t>2561829354@qq. com</w:t>
      </w:r>
    </w:p>
    <w:p w:rsidR="005D5D5A" w:rsidRPr="00EF7180" w:rsidRDefault="005D5D5A" w:rsidP="005D5D5A">
      <w:pPr>
        <w:spacing w:line="360" w:lineRule="auto"/>
        <w:rPr>
          <w:rFonts w:ascii="Times New Roman" w:hAnsi="Times New Roman" w:cs="Times New Roman"/>
          <w:sz w:val="24"/>
        </w:rPr>
      </w:pPr>
      <w:r>
        <w:rPr>
          <w:rFonts w:ascii="Times New Roman" w:hAnsi="Times New Roman" w:cs="Times New Roman"/>
          <w:noProof/>
          <w:sz w:val="24"/>
        </w:rPr>
        <w:drawing>
          <wp:inline distT="0" distB="0" distL="0" distR="0">
            <wp:extent cx="4491355" cy="1302385"/>
            <wp:effectExtent l="19050" t="0" r="44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srcRect/>
                    <a:stretch>
                      <a:fillRect/>
                    </a:stretch>
                  </pic:blipFill>
                  <pic:spPr bwMode="auto">
                    <a:xfrm>
                      <a:off x="0" y="0"/>
                      <a:ext cx="4489983" cy="1302105"/>
                    </a:xfrm>
                    <a:prstGeom prst="rect">
                      <a:avLst/>
                    </a:prstGeom>
                    <a:noFill/>
                    <a:ln w="9525">
                      <a:noFill/>
                      <a:miter lim="800000"/>
                      <a:headEnd/>
                      <a:tailEnd/>
                    </a:ln>
                  </pic:spPr>
                </pic:pic>
              </a:graphicData>
            </a:graphic>
          </wp:inline>
        </w:drawing>
      </w:r>
    </w:p>
    <w:sectPr w:rsidR="005D5D5A" w:rsidRPr="00EF7180" w:rsidSect="002E12FF">
      <w:pgSz w:w="11906" w:h="16838"/>
      <w:pgMar w:top="851" w:right="851" w:bottom="851" w:left="85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12FF"/>
    <w:rsid w:val="000A358B"/>
    <w:rsid w:val="000B00E2"/>
    <w:rsid w:val="002E12FF"/>
    <w:rsid w:val="00455CC8"/>
    <w:rsid w:val="005B6968"/>
    <w:rsid w:val="005D5D5A"/>
    <w:rsid w:val="00672174"/>
    <w:rsid w:val="007325E5"/>
    <w:rsid w:val="009D016E"/>
    <w:rsid w:val="00C4677E"/>
    <w:rsid w:val="00C86D6B"/>
    <w:rsid w:val="00EF71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red"/>
    </o:shapedefaults>
    <o:shapelayout v:ext="edit">
      <o:idmap v:ext="edit" data="1"/>
      <o:rules v:ext="edit">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0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12FF"/>
    <w:rPr>
      <w:sz w:val="18"/>
      <w:szCs w:val="18"/>
    </w:rPr>
  </w:style>
  <w:style w:type="character" w:customStyle="1" w:styleId="Char">
    <w:name w:val="批注框文本 Char"/>
    <w:basedOn w:val="a0"/>
    <w:link w:val="a3"/>
    <w:uiPriority w:val="99"/>
    <w:semiHidden/>
    <w:rsid w:val="002E12F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241</Words>
  <Characters>1379</Characters>
  <Application>Microsoft Office Word</Application>
  <DocSecurity>0</DocSecurity>
  <Lines>11</Lines>
  <Paragraphs>3</Paragraphs>
  <ScaleCrop>false</ScaleCrop>
  <Company>Microsoft</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2022-04-12T01:28:00Z</dcterms:created>
  <dcterms:modified xsi:type="dcterms:W3CDTF">2022-04-12T02:00:00Z</dcterms:modified>
</cp:coreProperties>
</file>