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right"/>
        <w:rPr>
          <w:rFonts w:hAnsi="宋体"/>
          <w:szCs w:val="32"/>
        </w:rPr>
      </w:pPr>
    </w:p>
    <w:p>
      <w:pPr>
        <w:spacing w:line="600" w:lineRule="exact"/>
        <w:jc w:val="right"/>
        <w:rPr>
          <w:rFonts w:hAnsi="宋体"/>
          <w:szCs w:val="32"/>
        </w:rPr>
      </w:pPr>
    </w:p>
    <w:p>
      <w:pPr>
        <w:spacing w:line="600" w:lineRule="exact"/>
        <w:jc w:val="right"/>
        <w:rPr>
          <w:rFonts w:hAnsi="宋体"/>
          <w:szCs w:val="32"/>
        </w:rPr>
      </w:pPr>
    </w:p>
    <w:p>
      <w:pPr>
        <w:spacing w:line="600" w:lineRule="exact"/>
        <w:jc w:val="right"/>
        <w:rPr>
          <w:rFonts w:hAnsi="宋体"/>
          <w:szCs w:val="32"/>
        </w:rPr>
      </w:pPr>
    </w:p>
    <w:p>
      <w:pPr>
        <w:spacing w:line="600" w:lineRule="exact"/>
        <w:jc w:val="center"/>
        <w:rPr>
          <w:rFonts w:hAnsi="宋体"/>
          <w:szCs w:val="32"/>
        </w:rPr>
      </w:pPr>
      <w:r>
        <w:rPr>
          <w:rFonts w:hint="eastAsia" w:hAnsi="宋体"/>
          <w:szCs w:val="32"/>
        </w:rPr>
        <w:t>川教学会〔202</w:t>
      </w:r>
      <w:r>
        <w:rPr>
          <w:rFonts w:hint="eastAsia" w:hAnsi="宋体"/>
          <w:szCs w:val="32"/>
          <w:lang w:val="en-US" w:eastAsia="zh-CN"/>
        </w:rPr>
        <w:t>2</w:t>
      </w:r>
      <w:r>
        <w:rPr>
          <w:rFonts w:hint="eastAsia" w:hAnsi="宋体"/>
          <w:szCs w:val="32"/>
        </w:rPr>
        <w:t>〕</w:t>
      </w:r>
      <w:r>
        <w:rPr>
          <w:rFonts w:hint="eastAsia" w:hAnsi="宋体"/>
          <w:szCs w:val="32"/>
          <w:lang w:val="en-US" w:eastAsia="zh-CN"/>
        </w:rPr>
        <w:t>2</w:t>
      </w:r>
      <w:r>
        <w:rPr>
          <w:rFonts w:hint="eastAsia" w:hAnsi="宋体"/>
          <w:szCs w:val="32"/>
        </w:rPr>
        <w:t>号</w:t>
      </w:r>
    </w:p>
    <w:p>
      <w:pPr>
        <w:spacing w:line="600" w:lineRule="exact"/>
        <w:jc w:val="center"/>
        <w:rPr>
          <w:rFonts w:ascii="华文宋体" w:hAnsi="华文宋体" w:eastAsia="华文宋体" w:cs="方正小标宋简体"/>
          <w:bCs/>
          <w:color w:val="000000"/>
          <w:sz w:val="36"/>
          <w:szCs w:val="36"/>
        </w:rPr>
      </w:pPr>
    </w:p>
    <w:p>
      <w:pPr>
        <w:spacing w:line="600" w:lineRule="exact"/>
        <w:jc w:val="center"/>
        <w:rPr>
          <w:rFonts w:hint="eastAsia" w:ascii="方正小标宋简体" w:hAnsi="华文宋体" w:eastAsia="方正小标宋简体" w:cs="方正小标宋简体"/>
          <w:bCs/>
          <w:color w:val="000000"/>
          <w:sz w:val="36"/>
          <w:szCs w:val="36"/>
          <w:lang w:val="en-US" w:eastAsia="zh-CN"/>
        </w:rPr>
      </w:pPr>
      <w:r>
        <w:rPr>
          <w:rFonts w:hint="eastAsia" w:ascii="方正小标宋简体" w:hAnsi="华文宋体" w:eastAsia="方正小标宋简体" w:cs="方正小标宋简体"/>
          <w:bCs/>
          <w:color w:val="000000"/>
          <w:sz w:val="36"/>
          <w:szCs w:val="36"/>
          <w:lang w:val="en-US" w:eastAsia="zh-CN"/>
        </w:rPr>
        <w:t>四川省教育学会  四川省教育科学研究院</w:t>
      </w:r>
    </w:p>
    <w:p>
      <w:pPr>
        <w:spacing w:line="600" w:lineRule="exact"/>
        <w:jc w:val="center"/>
        <w:rPr>
          <w:rFonts w:hint="default" w:ascii="方正小标宋简体" w:hAnsi="华文宋体" w:eastAsia="方正小标宋简体" w:cs="方正小标宋简体"/>
          <w:bCs/>
          <w:color w:val="000000"/>
          <w:sz w:val="36"/>
          <w:szCs w:val="36"/>
          <w:lang w:val="en-US" w:eastAsia="zh-CN"/>
        </w:rPr>
      </w:pPr>
      <w:r>
        <w:rPr>
          <w:rFonts w:hint="eastAsia" w:ascii="方正小标宋简体" w:hAnsi="华文宋体" w:eastAsia="方正小标宋简体" w:cs="方正小标宋简体"/>
          <w:bCs/>
          <w:color w:val="000000"/>
          <w:sz w:val="36"/>
          <w:szCs w:val="36"/>
          <w:lang w:val="en-US" w:eastAsia="zh-CN"/>
        </w:rPr>
        <w:t>关于开展第四届“立德树人”创新案例征集评选的通知</w:t>
      </w:r>
    </w:p>
    <w:p>
      <w:pPr>
        <w:spacing w:beforeLines="50" w:line="560" w:lineRule="exact"/>
        <w:rPr>
          <w:rFonts w:hint="eastAsia" w:hAnsi="华文宋体" w:cs="仿宋"/>
          <w:color w:val="000000"/>
          <w:szCs w:val="32"/>
        </w:rPr>
      </w:pPr>
    </w:p>
    <w:p>
      <w:pPr>
        <w:spacing w:beforeLines="50" w:line="560" w:lineRule="exact"/>
        <w:rPr>
          <w:rFonts w:hAnsi="华文宋体" w:cs="仿宋"/>
          <w:color w:val="000000"/>
          <w:szCs w:val="32"/>
        </w:rPr>
      </w:pPr>
      <w:r>
        <w:rPr>
          <w:rFonts w:hint="eastAsia" w:hAnsi="华文宋体" w:cs="仿宋"/>
          <w:color w:val="000000"/>
          <w:szCs w:val="32"/>
        </w:rPr>
        <w:t>各市（州）教育学会、教科所（院）</w:t>
      </w:r>
      <w:r>
        <w:rPr>
          <w:rFonts w:hint="eastAsia" w:hAnsi="华文宋体" w:cs="仿宋"/>
          <w:color w:val="000000"/>
          <w:szCs w:val="32"/>
          <w:lang w:eastAsia="zh-CN"/>
        </w:rPr>
        <w:t>，</w:t>
      </w:r>
      <w:r>
        <w:rPr>
          <w:rFonts w:hint="eastAsia" w:hAnsi="华文宋体" w:cs="仿宋"/>
          <w:color w:val="000000"/>
          <w:szCs w:val="32"/>
          <w:lang w:val="en-US" w:eastAsia="zh-CN"/>
        </w:rPr>
        <w:t>本会各分支机构、办事处</w:t>
      </w:r>
      <w:r>
        <w:rPr>
          <w:rFonts w:hint="eastAsia" w:hAnsi="华文宋体" w:cs="仿宋"/>
          <w:color w:val="000000"/>
          <w:szCs w:val="32"/>
        </w:rPr>
        <w:t>：</w:t>
      </w:r>
    </w:p>
    <w:p>
      <w:pPr>
        <w:spacing w:line="560" w:lineRule="exact"/>
        <w:ind w:firstLine="640" w:firstLineChars="200"/>
        <w:rPr>
          <w:rFonts w:hAnsi="华文宋体" w:cs="仿宋"/>
          <w:color w:val="000000"/>
          <w:szCs w:val="32"/>
        </w:rPr>
      </w:pPr>
      <w:r>
        <w:rPr>
          <w:rFonts w:hint="eastAsia" w:hAnsi="华文宋体" w:cs="仿宋"/>
          <w:color w:val="000000"/>
          <w:szCs w:val="32"/>
        </w:rPr>
        <w:t>为深入学习贯彻习近平新时代中国特色社会主义思想和党的十九大精神，</w:t>
      </w:r>
      <w:r>
        <w:rPr>
          <w:rFonts w:hint="eastAsia" w:hAnsi="华文宋体" w:cs="仿宋"/>
          <w:color w:val="000000"/>
          <w:szCs w:val="32"/>
          <w:lang w:val="en-US" w:eastAsia="zh-CN"/>
        </w:rPr>
        <w:t>贯彻落实习近平总书记关于教育的重要论述，</w:t>
      </w:r>
      <w:r>
        <w:rPr>
          <w:rFonts w:hint="eastAsia" w:hAnsi="华文宋体" w:cs="仿宋"/>
          <w:color w:val="000000"/>
          <w:szCs w:val="32"/>
        </w:rPr>
        <w:t>推动“立德树人”根本任务在四川的全面落实和实践创新，总结全省教育战线落实“立德树人”根本任务的典型经验和创新做法，推广“立德树人”优秀成果</w:t>
      </w:r>
      <w:r>
        <w:rPr>
          <w:rFonts w:hint="eastAsia" w:hAnsi="华文宋体" w:cs="仿宋"/>
          <w:color w:val="000000"/>
          <w:szCs w:val="32"/>
          <w:lang w:eastAsia="zh-CN"/>
        </w:rPr>
        <w:t>。</w:t>
      </w:r>
      <w:r>
        <w:rPr>
          <w:rFonts w:hint="eastAsia" w:hAnsi="华文宋体" w:cs="仿宋"/>
          <w:color w:val="000000"/>
          <w:szCs w:val="32"/>
          <w:lang w:val="en-US" w:eastAsia="zh-CN"/>
        </w:rPr>
        <w:t>经研究决定，开展第四届</w:t>
      </w:r>
      <w:r>
        <w:rPr>
          <w:rFonts w:hint="eastAsia" w:hAnsi="华文宋体" w:cs="仿宋"/>
          <w:color w:val="000000"/>
          <w:szCs w:val="32"/>
        </w:rPr>
        <w:t>“立德树人”创新案例</w:t>
      </w:r>
      <w:r>
        <w:rPr>
          <w:rFonts w:hint="eastAsia" w:hAnsi="华文宋体" w:cs="仿宋"/>
          <w:color w:val="000000"/>
          <w:szCs w:val="32"/>
          <w:lang w:val="en-US" w:eastAsia="zh-CN"/>
        </w:rPr>
        <w:t>征集、评选活动。</w:t>
      </w:r>
      <w:r>
        <w:rPr>
          <w:rFonts w:hint="eastAsia" w:hAnsi="华文宋体" w:cs="仿宋"/>
          <w:color w:val="000000"/>
          <w:szCs w:val="32"/>
        </w:rPr>
        <w:t>现就有关事宜通知如下：</w:t>
      </w:r>
    </w:p>
    <w:p>
      <w:pPr>
        <w:spacing w:line="560" w:lineRule="exact"/>
        <w:ind w:firstLine="643" w:firstLineChars="200"/>
        <w:rPr>
          <w:rFonts w:ascii="黑体" w:hAnsi="黑体" w:eastAsia="黑体" w:cs="仿宋"/>
          <w:b/>
          <w:color w:val="000000"/>
          <w:szCs w:val="32"/>
        </w:rPr>
      </w:pPr>
      <w:r>
        <w:rPr>
          <w:rFonts w:hint="eastAsia" w:ascii="黑体" w:hAnsi="黑体" w:eastAsia="黑体" w:cs="仿宋"/>
          <w:b/>
          <w:color w:val="000000"/>
          <w:szCs w:val="32"/>
        </w:rPr>
        <w:t>一、案例主题</w:t>
      </w:r>
    </w:p>
    <w:p>
      <w:pPr>
        <w:spacing w:line="560" w:lineRule="exact"/>
        <w:ind w:firstLine="640" w:firstLineChars="200"/>
        <w:rPr>
          <w:rFonts w:hAnsi="华文宋体" w:cs="仿宋"/>
          <w:szCs w:val="32"/>
        </w:rPr>
      </w:pPr>
      <w:r>
        <w:rPr>
          <w:rFonts w:hint="eastAsia" w:hAnsi="华文宋体" w:cs="仿宋"/>
          <w:szCs w:val="32"/>
        </w:rPr>
        <w:t>立德树人、五育</w:t>
      </w:r>
      <w:r>
        <w:rPr>
          <w:rFonts w:hint="eastAsia" w:hAnsi="华文宋体" w:cs="仿宋"/>
          <w:szCs w:val="32"/>
          <w:lang w:val="en-US" w:eastAsia="zh-CN"/>
        </w:rPr>
        <w:t>融合</w:t>
      </w:r>
      <w:r>
        <w:rPr>
          <w:rFonts w:hint="eastAsia" w:hAnsi="华文宋体" w:cs="仿宋"/>
          <w:szCs w:val="32"/>
        </w:rPr>
        <w:t>。</w:t>
      </w:r>
    </w:p>
    <w:p>
      <w:pPr>
        <w:spacing w:line="560" w:lineRule="exact"/>
        <w:ind w:firstLine="643" w:firstLineChars="200"/>
        <w:rPr>
          <w:rFonts w:ascii="黑体" w:hAnsi="黑体" w:eastAsia="黑体" w:cs="仿宋"/>
          <w:b/>
          <w:color w:val="000000"/>
          <w:szCs w:val="32"/>
        </w:rPr>
      </w:pPr>
      <w:r>
        <w:rPr>
          <w:rFonts w:hint="eastAsia" w:ascii="黑体" w:hAnsi="黑体" w:eastAsia="黑体" w:cs="仿宋"/>
          <w:b/>
          <w:color w:val="000000"/>
          <w:szCs w:val="32"/>
        </w:rPr>
        <w:t>二、征集对象</w:t>
      </w:r>
    </w:p>
    <w:p>
      <w:pPr>
        <w:spacing w:line="560" w:lineRule="exact"/>
        <w:ind w:firstLine="640" w:firstLineChars="200"/>
        <w:rPr>
          <w:rFonts w:hAnsi="华文宋体" w:cs="仿宋"/>
          <w:color w:val="000000"/>
          <w:szCs w:val="32"/>
        </w:rPr>
      </w:pPr>
      <w:r>
        <w:rPr>
          <w:rFonts w:hint="eastAsia" w:hAnsi="华文宋体" w:cs="仿宋"/>
          <w:color w:val="000000"/>
          <w:szCs w:val="32"/>
        </w:rPr>
        <w:t>中小学校（含幼儿园、特殊教育学校</w:t>
      </w:r>
      <w:r>
        <w:rPr>
          <w:rFonts w:hint="eastAsia" w:hAnsi="华文宋体" w:cs="仿宋"/>
          <w:color w:val="000000"/>
          <w:szCs w:val="32"/>
          <w:lang w:val="en-US" w:eastAsia="zh-CN"/>
        </w:rPr>
        <w:t>，</w:t>
      </w:r>
      <w:r>
        <w:rPr>
          <w:rFonts w:hint="eastAsia" w:hAnsi="华文宋体" w:cs="仿宋"/>
          <w:color w:val="000000"/>
          <w:szCs w:val="32"/>
        </w:rPr>
        <w:t>下同），市（州）县（市、区）政府或教育行政部门、教科研部门、教育学会</w:t>
      </w:r>
      <w:r>
        <w:rPr>
          <w:rFonts w:hint="eastAsia" w:hAnsi="华文宋体" w:cs="仿宋"/>
          <w:color w:val="000000"/>
          <w:szCs w:val="32"/>
          <w:lang w:val="en-US" w:eastAsia="zh-CN"/>
        </w:rPr>
        <w:t>整体或区域</w:t>
      </w:r>
      <w:r>
        <w:rPr>
          <w:rFonts w:hint="eastAsia" w:hAnsi="华文宋体" w:cs="仿宋"/>
          <w:color w:val="000000"/>
          <w:szCs w:val="32"/>
        </w:rPr>
        <w:t>推进“立德树人、五育</w:t>
      </w:r>
      <w:r>
        <w:rPr>
          <w:rFonts w:hint="eastAsia" w:hAnsi="华文宋体" w:cs="仿宋"/>
          <w:color w:val="000000"/>
          <w:szCs w:val="32"/>
          <w:lang w:val="en-US" w:eastAsia="zh-CN"/>
        </w:rPr>
        <w:t>融合</w:t>
      </w:r>
      <w:r>
        <w:rPr>
          <w:rFonts w:hint="eastAsia" w:hAnsi="华文宋体" w:cs="仿宋"/>
          <w:color w:val="000000"/>
          <w:szCs w:val="32"/>
        </w:rPr>
        <w:t>”成效突出的创新案例</w:t>
      </w:r>
      <w:r>
        <w:rPr>
          <w:rFonts w:hint="eastAsia" w:hAnsi="华文宋体" w:cs="仿宋"/>
          <w:color w:val="000000"/>
          <w:szCs w:val="32"/>
          <w:lang w:eastAsia="zh-CN"/>
        </w:rPr>
        <w:t>；</w:t>
      </w:r>
      <w:r>
        <w:rPr>
          <w:rFonts w:hint="eastAsia" w:hAnsi="华文宋体" w:cs="仿宋"/>
          <w:color w:val="000000"/>
          <w:szCs w:val="32"/>
          <w:lang w:val="en-US" w:eastAsia="zh-CN"/>
        </w:rPr>
        <w:t>教研组、备课组或教师个体</w:t>
      </w:r>
      <w:r>
        <w:rPr>
          <w:rFonts w:hint="eastAsia" w:hAnsi="华文宋体" w:cs="仿宋"/>
          <w:color w:val="000000"/>
          <w:szCs w:val="32"/>
        </w:rPr>
        <w:t>在学科教学、课程建设、综合实践、学校管理、文化建设</w:t>
      </w:r>
      <w:bookmarkStart w:id="0" w:name="_GoBack"/>
      <w:bookmarkEnd w:id="0"/>
      <w:r>
        <w:rPr>
          <w:rFonts w:hint="eastAsia" w:hAnsi="华文宋体" w:cs="仿宋"/>
          <w:color w:val="000000"/>
          <w:szCs w:val="32"/>
        </w:rPr>
        <w:t>等育人过程中，落实“立德树人、五育</w:t>
      </w:r>
      <w:r>
        <w:rPr>
          <w:rFonts w:hint="eastAsia" w:hAnsi="华文宋体" w:cs="仿宋"/>
          <w:color w:val="000000"/>
          <w:szCs w:val="32"/>
          <w:lang w:eastAsia="zh-CN"/>
        </w:rPr>
        <w:t>融合</w:t>
      </w:r>
      <w:r>
        <w:rPr>
          <w:rFonts w:hint="eastAsia" w:hAnsi="华文宋体" w:cs="仿宋"/>
          <w:color w:val="000000"/>
          <w:szCs w:val="32"/>
        </w:rPr>
        <w:t>”的创新案例。</w:t>
      </w:r>
    </w:p>
    <w:p>
      <w:pPr>
        <w:spacing w:line="560" w:lineRule="exact"/>
        <w:ind w:firstLine="640" w:firstLineChars="200"/>
        <w:rPr>
          <w:rFonts w:hAnsi="华文宋体" w:cs="仿宋"/>
          <w:color w:val="000000"/>
          <w:szCs w:val="32"/>
        </w:rPr>
      </w:pPr>
      <w:r>
        <w:rPr>
          <w:rFonts w:hint="eastAsia" w:hAnsi="华文宋体" w:cs="仿宋"/>
          <w:color w:val="000000"/>
          <w:szCs w:val="32"/>
        </w:rPr>
        <w:t>征集对象</w:t>
      </w:r>
      <w:r>
        <w:rPr>
          <w:rFonts w:hint="eastAsia" w:hAnsi="华文宋体" w:cs="仿宋"/>
          <w:color w:val="000000"/>
          <w:szCs w:val="32"/>
          <w:lang w:val="en-US" w:eastAsia="zh-CN"/>
        </w:rPr>
        <w:t>为</w:t>
      </w:r>
      <w:r>
        <w:rPr>
          <w:rFonts w:hint="eastAsia" w:hAnsi="华文宋体" w:cs="仿宋"/>
          <w:color w:val="000000"/>
          <w:szCs w:val="32"/>
        </w:rPr>
        <w:t>四川省教育学会</w:t>
      </w:r>
      <w:r>
        <w:rPr>
          <w:rFonts w:hint="eastAsia" w:hAnsi="华文宋体" w:cs="仿宋"/>
          <w:color w:val="000000"/>
          <w:szCs w:val="32"/>
          <w:lang w:val="en-US" w:eastAsia="zh-CN"/>
        </w:rPr>
        <w:t>会员（含</w:t>
      </w:r>
      <w:r>
        <w:rPr>
          <w:rFonts w:hint="eastAsia" w:hAnsi="华文宋体" w:cs="仿宋"/>
          <w:color w:val="000000"/>
          <w:szCs w:val="32"/>
        </w:rPr>
        <w:t>单位会员</w:t>
      </w:r>
      <w:r>
        <w:rPr>
          <w:rFonts w:hint="eastAsia" w:hAnsi="华文宋体" w:cs="仿宋"/>
          <w:color w:val="000000"/>
          <w:szCs w:val="32"/>
          <w:lang w:val="en-US" w:eastAsia="zh-CN"/>
        </w:rPr>
        <w:t>和个人会员）</w:t>
      </w:r>
      <w:r>
        <w:rPr>
          <w:rFonts w:hint="eastAsia" w:hAnsi="华文宋体" w:cs="仿宋"/>
          <w:color w:val="000000"/>
          <w:szCs w:val="32"/>
        </w:rPr>
        <w:t>，会员证有效期在202</w:t>
      </w:r>
      <w:r>
        <w:rPr>
          <w:rFonts w:hint="eastAsia" w:hAnsi="华文宋体" w:cs="仿宋"/>
          <w:color w:val="000000"/>
          <w:szCs w:val="32"/>
          <w:lang w:val="en-US" w:eastAsia="zh-CN"/>
        </w:rPr>
        <w:t>2</w:t>
      </w:r>
      <w:r>
        <w:rPr>
          <w:rFonts w:hint="eastAsia" w:hAnsi="华文宋体" w:cs="仿宋"/>
          <w:color w:val="000000"/>
          <w:szCs w:val="32"/>
        </w:rPr>
        <w:t>年6月1日以后。</w:t>
      </w:r>
    </w:p>
    <w:p>
      <w:pPr>
        <w:spacing w:line="560" w:lineRule="exact"/>
        <w:ind w:firstLine="643" w:firstLineChars="200"/>
        <w:rPr>
          <w:rFonts w:ascii="黑体" w:hAnsi="黑体" w:eastAsia="黑体" w:cs="仿宋"/>
          <w:b/>
          <w:color w:val="000000"/>
          <w:szCs w:val="32"/>
        </w:rPr>
      </w:pPr>
      <w:r>
        <w:rPr>
          <w:rFonts w:hint="eastAsia" w:ascii="黑体" w:hAnsi="黑体" w:eastAsia="黑体" w:cs="仿宋"/>
          <w:b/>
          <w:color w:val="000000"/>
          <w:szCs w:val="32"/>
        </w:rPr>
        <w:t>三、基本要求</w:t>
      </w:r>
    </w:p>
    <w:p>
      <w:pPr>
        <w:spacing w:line="560" w:lineRule="exact"/>
        <w:ind w:firstLine="643" w:firstLineChars="200"/>
        <w:rPr>
          <w:rFonts w:ascii="楷体_GB2312" w:hAnsi="华文宋体" w:eastAsia="楷体_GB2312" w:cs="仿宋"/>
          <w:b/>
          <w:color w:val="000000"/>
          <w:szCs w:val="32"/>
        </w:rPr>
      </w:pPr>
      <w:r>
        <w:rPr>
          <w:rFonts w:hint="eastAsia" w:ascii="楷体_GB2312" w:hAnsi="华文宋体" w:eastAsia="楷体_GB2312" w:cs="仿宋"/>
          <w:b/>
          <w:color w:val="000000"/>
          <w:szCs w:val="32"/>
        </w:rPr>
        <w:t>（一）内容要求</w:t>
      </w:r>
    </w:p>
    <w:p>
      <w:pPr>
        <w:spacing w:line="560" w:lineRule="exact"/>
        <w:ind w:firstLine="640" w:firstLineChars="200"/>
        <w:rPr>
          <w:rFonts w:hAnsi="华文宋体" w:cs="仿宋"/>
          <w:color w:val="000000"/>
          <w:szCs w:val="32"/>
        </w:rPr>
      </w:pPr>
      <w:r>
        <w:rPr>
          <w:rFonts w:hint="eastAsia" w:hAnsi="华文宋体" w:cs="仿宋"/>
          <w:color w:val="000000"/>
          <w:szCs w:val="32"/>
        </w:rPr>
        <w:t>案例要体现全面贯彻党的教育方针，落实“立德树人”根本任务，发展素质教育，把“立德树人”融入思想道德教育、文化知识教育、社会实践教育等各个环节；体现学校、家庭、社会协同育人和全员育人、全程育人、全方位育人的“三全育人”要求，发挥课程、课堂、管理、文化、环境的育人作用。</w:t>
      </w:r>
    </w:p>
    <w:p>
      <w:pPr>
        <w:spacing w:line="560" w:lineRule="exact"/>
        <w:ind w:firstLine="640" w:firstLineChars="200"/>
        <w:rPr>
          <w:rFonts w:hAnsi="华文宋体" w:cs="仿宋"/>
          <w:color w:val="000000"/>
          <w:szCs w:val="32"/>
        </w:rPr>
      </w:pPr>
      <w:r>
        <w:rPr>
          <w:rFonts w:hint="eastAsia" w:hAnsi="华文宋体" w:cs="仿宋"/>
          <w:color w:val="000000"/>
          <w:szCs w:val="32"/>
        </w:rPr>
        <w:t>在此基础上，特别突出：</w:t>
      </w:r>
    </w:p>
    <w:p>
      <w:pPr>
        <w:spacing w:line="560" w:lineRule="exact"/>
        <w:ind w:firstLine="640" w:firstLineChars="200"/>
        <w:rPr>
          <w:rFonts w:hAnsi="华文宋体" w:cs="仿宋"/>
          <w:color w:val="000000"/>
          <w:szCs w:val="32"/>
        </w:rPr>
      </w:pPr>
      <w:r>
        <w:rPr>
          <w:rFonts w:hint="eastAsia" w:hAnsi="华文宋体" w:cs="仿宋"/>
          <w:color w:val="000000"/>
          <w:szCs w:val="32"/>
        </w:rPr>
        <w:t>1.实践效果明显。即在“立德树人”实践中解决了重要且普遍存在的具体问题和矛盾，方式方法有创新，效果明显，且经过了</w:t>
      </w:r>
      <w:r>
        <w:rPr>
          <w:rFonts w:hint="eastAsia" w:hAnsi="华文宋体" w:cs="仿宋"/>
          <w:color w:val="000000"/>
          <w:szCs w:val="32"/>
          <w:lang w:val="en-US" w:eastAsia="zh-CN"/>
        </w:rPr>
        <w:t>两</w:t>
      </w:r>
      <w:r>
        <w:rPr>
          <w:rFonts w:hint="eastAsia" w:hAnsi="华文宋体" w:cs="仿宋"/>
          <w:color w:val="000000"/>
          <w:szCs w:val="32"/>
        </w:rPr>
        <w:t>年以上连续实践的检验。</w:t>
      </w:r>
    </w:p>
    <w:p>
      <w:pPr>
        <w:spacing w:line="560" w:lineRule="exact"/>
        <w:ind w:firstLine="640" w:firstLineChars="200"/>
        <w:rPr>
          <w:rFonts w:hint="eastAsia" w:hAnsi="华文宋体" w:cs="仿宋"/>
          <w:color w:val="000000"/>
          <w:szCs w:val="32"/>
          <w:lang w:val="en-US" w:eastAsia="zh-CN"/>
        </w:rPr>
      </w:pPr>
      <w:r>
        <w:rPr>
          <w:rFonts w:hint="eastAsia" w:hAnsi="华文宋体" w:cs="仿宋"/>
          <w:color w:val="000000"/>
          <w:szCs w:val="32"/>
        </w:rPr>
        <w:t>2.社会影响广泛。</w:t>
      </w:r>
      <w:r>
        <w:rPr>
          <w:rFonts w:hint="eastAsia" w:hAnsi="华文宋体" w:cs="仿宋"/>
          <w:color w:val="000000"/>
          <w:szCs w:val="32"/>
          <w:lang w:val="en-US" w:eastAsia="zh-CN"/>
        </w:rPr>
        <w:t>解决问题的方法科学、效果好</w:t>
      </w:r>
      <w:r>
        <w:rPr>
          <w:rFonts w:hint="eastAsia" w:hAnsi="华文宋体" w:cs="仿宋"/>
          <w:color w:val="000000"/>
          <w:szCs w:val="32"/>
        </w:rPr>
        <w:t>，受到家长、学生、教师及社会普遍好评，</w:t>
      </w:r>
      <w:r>
        <w:rPr>
          <w:rFonts w:hint="eastAsia" w:hAnsi="华文宋体" w:cs="仿宋"/>
          <w:color w:val="000000"/>
          <w:szCs w:val="32"/>
          <w:lang w:val="en-US" w:eastAsia="zh-CN"/>
        </w:rPr>
        <w:t>受到县级以上教育行政部门、教科研部门、学术组织等的表彰奖励或新闻媒体正向报道。</w:t>
      </w:r>
    </w:p>
    <w:p>
      <w:pPr>
        <w:spacing w:line="560" w:lineRule="exact"/>
        <w:ind w:firstLine="640" w:firstLineChars="200"/>
        <w:rPr>
          <w:rFonts w:hAnsi="华文宋体" w:cs="仿宋"/>
          <w:color w:val="000000"/>
          <w:szCs w:val="32"/>
        </w:rPr>
      </w:pPr>
      <w:r>
        <w:rPr>
          <w:rFonts w:hint="eastAsia" w:hAnsi="华文宋体" w:cs="仿宋"/>
          <w:color w:val="000000"/>
          <w:szCs w:val="32"/>
        </w:rPr>
        <w:t>3.</w:t>
      </w:r>
      <w:r>
        <w:rPr>
          <w:rFonts w:hint="eastAsia" w:hAnsi="华文宋体" w:cs="仿宋"/>
          <w:color w:val="000000"/>
          <w:szCs w:val="32"/>
          <w:lang w:val="en-US" w:eastAsia="zh-CN"/>
        </w:rPr>
        <w:t>操作性强、推广价值大。</w:t>
      </w:r>
      <w:r>
        <w:rPr>
          <w:rFonts w:hint="eastAsia" w:hAnsi="华文宋体" w:cs="仿宋"/>
          <w:color w:val="000000"/>
          <w:szCs w:val="32"/>
        </w:rPr>
        <w:t>案例具有可操作性，有实施结构化的流程、方法、策略和路径，具有示范推广价值。</w:t>
      </w:r>
    </w:p>
    <w:p>
      <w:pPr>
        <w:spacing w:line="560" w:lineRule="exact"/>
        <w:ind w:firstLine="640" w:firstLineChars="200"/>
        <w:rPr>
          <w:rFonts w:hAnsi="华文宋体" w:cs="仿宋"/>
          <w:color w:val="000000"/>
          <w:szCs w:val="32"/>
        </w:rPr>
      </w:pPr>
      <w:r>
        <w:rPr>
          <w:rFonts w:hint="eastAsia" w:hAnsi="华文宋体" w:cs="仿宋"/>
          <w:color w:val="000000"/>
          <w:szCs w:val="32"/>
        </w:rPr>
        <w:t>4.</w:t>
      </w:r>
      <w:r>
        <w:rPr>
          <w:rFonts w:hint="eastAsia" w:hAnsi="华文宋体" w:cs="仿宋"/>
          <w:color w:val="000000"/>
          <w:szCs w:val="32"/>
          <w:lang w:val="en-US" w:eastAsia="zh-CN"/>
        </w:rPr>
        <w:t>特色鲜明，亮点突出</w:t>
      </w:r>
      <w:r>
        <w:rPr>
          <w:rFonts w:hint="eastAsia" w:hAnsi="华文宋体" w:cs="仿宋"/>
          <w:color w:val="000000"/>
          <w:szCs w:val="32"/>
        </w:rPr>
        <w:t>。案例不需面面俱到，在全面落实“立德树人”基础上，重点突出一个或两个方面的特色经验。</w:t>
      </w:r>
    </w:p>
    <w:p>
      <w:pPr>
        <w:spacing w:line="560" w:lineRule="exact"/>
        <w:ind w:firstLine="643" w:firstLineChars="200"/>
        <w:rPr>
          <w:rFonts w:ascii="楷体_GB2312" w:hAnsi="华文宋体" w:eastAsia="楷体_GB2312" w:cs="仿宋"/>
          <w:b/>
          <w:color w:val="000000"/>
          <w:szCs w:val="32"/>
        </w:rPr>
      </w:pPr>
      <w:r>
        <w:rPr>
          <w:rFonts w:hint="eastAsia" w:ascii="楷体_GB2312" w:hAnsi="华文宋体" w:eastAsia="楷体_GB2312" w:cs="仿宋"/>
          <w:b/>
          <w:color w:val="000000"/>
          <w:szCs w:val="32"/>
        </w:rPr>
        <w:t>（二）格式要求</w:t>
      </w:r>
    </w:p>
    <w:p>
      <w:pPr>
        <w:spacing w:line="560" w:lineRule="exact"/>
        <w:ind w:firstLine="640" w:firstLineChars="200"/>
        <w:rPr>
          <w:rFonts w:hAnsi="华文宋体" w:cs="仿宋"/>
          <w:color w:val="000000"/>
          <w:szCs w:val="32"/>
        </w:rPr>
      </w:pPr>
      <w:r>
        <w:rPr>
          <w:rFonts w:hint="eastAsia" w:hAnsi="华文宋体" w:cs="仿宋"/>
          <w:color w:val="000000"/>
          <w:szCs w:val="32"/>
        </w:rPr>
        <w:t>格式规范，行文严谨。</w:t>
      </w:r>
    </w:p>
    <w:p>
      <w:pPr>
        <w:spacing w:line="560" w:lineRule="exact"/>
        <w:ind w:firstLine="640" w:firstLineChars="200"/>
        <w:rPr>
          <w:rFonts w:hAnsi="华文宋体" w:cs="仿宋"/>
          <w:color w:val="000000"/>
          <w:szCs w:val="32"/>
        </w:rPr>
      </w:pPr>
      <w:r>
        <w:rPr>
          <w:rFonts w:hint="eastAsia" w:hAnsi="华文宋体" w:cs="仿宋"/>
          <w:color w:val="000000"/>
          <w:szCs w:val="32"/>
        </w:rPr>
        <w:t>全文应包括题目、作者及其单位、摘要、关键词（3～5个）、正文等内容。</w:t>
      </w:r>
    </w:p>
    <w:p>
      <w:pPr>
        <w:spacing w:line="560" w:lineRule="exact"/>
        <w:ind w:firstLine="640" w:firstLineChars="200"/>
        <w:rPr>
          <w:rFonts w:hAnsi="华文宋体" w:cs="仿宋"/>
          <w:color w:val="000000"/>
          <w:szCs w:val="32"/>
        </w:rPr>
      </w:pPr>
      <w:r>
        <w:rPr>
          <w:rFonts w:hint="eastAsia" w:hAnsi="华文宋体" w:cs="仿宋"/>
          <w:color w:val="000000"/>
          <w:szCs w:val="32"/>
        </w:rPr>
        <w:t>1.标题层次的划分，一般不宜超过4级，例如：一；（一）；1；（1）。</w:t>
      </w:r>
    </w:p>
    <w:p>
      <w:pPr>
        <w:spacing w:line="560" w:lineRule="exact"/>
        <w:ind w:firstLine="640" w:firstLineChars="200"/>
        <w:rPr>
          <w:rFonts w:hAnsi="华文宋体" w:cs="仿宋"/>
          <w:color w:val="000000"/>
          <w:szCs w:val="32"/>
        </w:rPr>
      </w:pPr>
      <w:r>
        <w:rPr>
          <w:rFonts w:hint="eastAsia" w:hAnsi="华文宋体" w:cs="仿宋"/>
          <w:color w:val="000000"/>
          <w:szCs w:val="32"/>
        </w:rPr>
        <w:t>2.案例一律用Word文档编辑，行距为1.5倍，正文为宋体小四号字，标题为黑体2号字。标题行下注明作者单位、姓名</w:t>
      </w:r>
      <w:r>
        <w:rPr>
          <w:rFonts w:hint="eastAsia" w:hAnsi="华文宋体" w:cs="仿宋"/>
          <w:color w:val="000000"/>
          <w:szCs w:val="32"/>
          <w:lang w:val="en-US" w:eastAsia="zh-CN"/>
        </w:rPr>
        <w:t>和</w:t>
      </w:r>
      <w:r>
        <w:rPr>
          <w:rFonts w:hint="eastAsia" w:hAnsi="华文宋体" w:cs="仿宋"/>
          <w:color w:val="000000"/>
          <w:szCs w:val="32"/>
        </w:rPr>
        <w:t>联系电话，使用楷体小4号字。</w:t>
      </w:r>
    </w:p>
    <w:p>
      <w:pPr>
        <w:spacing w:line="560" w:lineRule="exact"/>
        <w:ind w:firstLine="640" w:firstLineChars="200"/>
        <w:rPr>
          <w:rFonts w:hAnsi="华文宋体" w:cs="仿宋"/>
          <w:color w:val="000000"/>
          <w:szCs w:val="32"/>
        </w:rPr>
      </w:pPr>
      <w:r>
        <w:rPr>
          <w:rFonts w:hint="eastAsia" w:hAnsi="华文宋体" w:cs="仿宋"/>
          <w:color w:val="000000"/>
          <w:szCs w:val="32"/>
        </w:rPr>
        <w:t>3.案例以单位署名，不超过</w:t>
      </w:r>
      <w:r>
        <w:rPr>
          <w:rFonts w:hint="eastAsia" w:hAnsi="华文宋体" w:cs="仿宋"/>
          <w:color w:val="000000"/>
          <w:szCs w:val="32"/>
          <w:lang w:val="en-US" w:eastAsia="zh-CN"/>
        </w:rPr>
        <w:t>2</w:t>
      </w:r>
      <w:r>
        <w:rPr>
          <w:rFonts w:hint="eastAsia" w:hAnsi="华文宋体" w:cs="仿宋"/>
          <w:color w:val="000000"/>
          <w:szCs w:val="32"/>
        </w:rPr>
        <w:t>个;以个人署名，不超过</w:t>
      </w:r>
      <w:r>
        <w:rPr>
          <w:rFonts w:hint="eastAsia" w:hAnsi="华文宋体" w:cs="仿宋"/>
          <w:color w:val="000000"/>
          <w:szCs w:val="32"/>
          <w:lang w:val="en-US" w:eastAsia="zh-CN"/>
        </w:rPr>
        <w:t>3</w:t>
      </w:r>
      <w:r>
        <w:rPr>
          <w:rFonts w:hint="eastAsia" w:hAnsi="华文宋体" w:cs="仿宋"/>
          <w:color w:val="000000"/>
          <w:szCs w:val="32"/>
        </w:rPr>
        <w:t>人。</w:t>
      </w:r>
    </w:p>
    <w:p>
      <w:pPr>
        <w:spacing w:line="560" w:lineRule="exact"/>
        <w:ind w:firstLine="640" w:firstLineChars="200"/>
        <w:rPr>
          <w:rFonts w:hAnsi="华文宋体" w:cs="仿宋"/>
          <w:color w:val="000000"/>
          <w:szCs w:val="32"/>
        </w:rPr>
      </w:pPr>
      <w:r>
        <w:rPr>
          <w:rFonts w:hint="eastAsia" w:hAnsi="华文宋体" w:cs="仿宋"/>
          <w:color w:val="000000"/>
          <w:szCs w:val="32"/>
          <w:lang w:val="en-US" w:eastAsia="zh-CN"/>
        </w:rPr>
        <w:t>每个（个人）会员限报1个（含合作）案例</w:t>
      </w:r>
      <w:r>
        <w:rPr>
          <w:rFonts w:hint="eastAsia" w:hAnsi="华文宋体" w:cs="仿宋"/>
          <w:color w:val="000000"/>
          <w:szCs w:val="32"/>
        </w:rPr>
        <w:t>。</w:t>
      </w:r>
    </w:p>
    <w:p>
      <w:pPr>
        <w:spacing w:line="560" w:lineRule="exact"/>
        <w:ind w:firstLine="643" w:firstLineChars="200"/>
        <w:rPr>
          <w:rFonts w:ascii="楷体_GB2312" w:hAnsi="华文宋体" w:eastAsia="楷体_GB2312" w:cs="仿宋"/>
          <w:b/>
          <w:color w:val="000000"/>
          <w:szCs w:val="32"/>
        </w:rPr>
      </w:pPr>
      <w:r>
        <w:rPr>
          <w:rFonts w:hint="eastAsia" w:ascii="楷体_GB2312" w:hAnsi="华文宋体" w:eastAsia="楷体_GB2312" w:cs="仿宋"/>
          <w:b/>
          <w:color w:val="000000"/>
          <w:szCs w:val="32"/>
        </w:rPr>
        <w:t>（三）字数要求</w:t>
      </w:r>
    </w:p>
    <w:p>
      <w:pPr>
        <w:spacing w:line="560" w:lineRule="exact"/>
        <w:ind w:firstLine="640" w:firstLineChars="200"/>
        <w:rPr>
          <w:rFonts w:hAnsi="华文宋体" w:cs="仿宋"/>
          <w:color w:val="000000"/>
          <w:szCs w:val="32"/>
        </w:rPr>
      </w:pPr>
      <w:r>
        <w:rPr>
          <w:rFonts w:hint="eastAsia" w:hAnsi="华文宋体" w:cs="仿宋"/>
          <w:color w:val="000000"/>
          <w:szCs w:val="32"/>
        </w:rPr>
        <w:t>每个案例3000-5000字为宜。</w:t>
      </w:r>
    </w:p>
    <w:p>
      <w:pPr>
        <w:spacing w:line="560" w:lineRule="exact"/>
        <w:ind w:firstLine="640" w:firstLineChars="200"/>
        <w:rPr>
          <w:rFonts w:ascii="黑体" w:hAnsi="黑体" w:eastAsia="黑体" w:cs="仿宋"/>
          <w:color w:val="000000"/>
          <w:szCs w:val="32"/>
        </w:rPr>
      </w:pPr>
      <w:r>
        <w:rPr>
          <w:rFonts w:hint="eastAsia" w:ascii="黑体" w:hAnsi="黑体" w:eastAsia="黑体" w:cs="仿宋"/>
          <w:color w:val="000000"/>
          <w:szCs w:val="32"/>
        </w:rPr>
        <w:t>四、征集办法</w:t>
      </w:r>
    </w:p>
    <w:p>
      <w:pPr>
        <w:spacing w:line="560" w:lineRule="exact"/>
        <w:ind w:firstLine="643" w:firstLineChars="200"/>
        <w:rPr>
          <w:rFonts w:hint="eastAsia" w:ascii="楷体_GB2312" w:hAnsi="华文宋体" w:eastAsia="楷体_GB2312" w:cs="仿宋"/>
          <w:b/>
          <w:color w:val="000000"/>
          <w:szCs w:val="32"/>
          <w:lang w:val="en-US" w:eastAsia="zh-CN"/>
        </w:rPr>
      </w:pPr>
      <w:r>
        <w:rPr>
          <w:rFonts w:hint="eastAsia" w:ascii="楷体_GB2312" w:hAnsi="华文宋体" w:eastAsia="楷体_GB2312" w:cs="仿宋"/>
          <w:b/>
          <w:color w:val="000000"/>
          <w:szCs w:val="32"/>
        </w:rPr>
        <w:t>（一）申报</w:t>
      </w:r>
      <w:r>
        <w:rPr>
          <w:rFonts w:hint="eastAsia" w:ascii="楷体_GB2312" w:hAnsi="华文宋体" w:eastAsia="楷体_GB2312" w:cs="仿宋"/>
          <w:b/>
          <w:color w:val="000000"/>
          <w:szCs w:val="32"/>
          <w:lang w:val="en-US" w:eastAsia="zh-CN"/>
        </w:rPr>
        <w:t>途径</w:t>
      </w:r>
    </w:p>
    <w:p>
      <w:pPr>
        <w:spacing w:line="560" w:lineRule="exact"/>
        <w:ind w:firstLine="640" w:firstLineChars="200"/>
        <w:outlineLvl w:val="0"/>
        <w:rPr>
          <w:rFonts w:hAnsi="华文宋体" w:cs="仿宋"/>
          <w:color w:val="000000"/>
          <w:szCs w:val="32"/>
        </w:rPr>
      </w:pPr>
      <w:r>
        <w:rPr>
          <w:rFonts w:hint="eastAsia" w:hAnsi="华文宋体" w:cs="仿宋"/>
          <w:color w:val="000000"/>
          <w:szCs w:val="32"/>
          <w:lang w:val="en-US" w:eastAsia="zh-CN"/>
        </w:rPr>
        <w:t>一是会员所在的</w:t>
      </w:r>
      <w:r>
        <w:rPr>
          <w:rFonts w:hint="eastAsia" w:hAnsi="华文宋体" w:cs="仿宋"/>
          <w:color w:val="000000"/>
          <w:szCs w:val="32"/>
        </w:rPr>
        <w:t>市（州）教育学会或教科所（院）</w:t>
      </w:r>
      <w:r>
        <w:rPr>
          <w:rFonts w:hint="eastAsia" w:hAnsi="华文宋体" w:cs="仿宋"/>
          <w:color w:val="000000"/>
          <w:szCs w:val="32"/>
          <w:lang w:eastAsia="zh-CN"/>
        </w:rPr>
        <w:t>、</w:t>
      </w:r>
      <w:r>
        <w:rPr>
          <w:rFonts w:hint="eastAsia" w:hAnsi="华文宋体" w:cs="仿宋"/>
          <w:color w:val="000000"/>
          <w:szCs w:val="32"/>
          <w:lang w:val="en-US" w:eastAsia="zh-CN"/>
        </w:rPr>
        <w:t>本会办事处</w:t>
      </w:r>
      <w:r>
        <w:rPr>
          <w:rFonts w:hint="eastAsia" w:hAnsi="华文宋体" w:cs="仿宋"/>
          <w:color w:val="000000"/>
          <w:szCs w:val="32"/>
          <w:lang w:eastAsia="zh-CN"/>
        </w:rPr>
        <w:t>，</w:t>
      </w:r>
      <w:r>
        <w:rPr>
          <w:rFonts w:hint="eastAsia" w:hAnsi="华文宋体" w:cs="仿宋"/>
          <w:color w:val="000000"/>
          <w:szCs w:val="32"/>
          <w:lang w:val="en-US" w:eastAsia="zh-CN"/>
        </w:rPr>
        <w:t>二是会员加入的本会分支机构。申报者只能选择其中的一个路径申报，多头申报无效</w:t>
      </w:r>
      <w:r>
        <w:rPr>
          <w:rFonts w:hint="eastAsia" w:hAnsi="华文宋体" w:cs="仿宋"/>
          <w:color w:val="000000"/>
          <w:szCs w:val="32"/>
        </w:rPr>
        <w:t>。</w:t>
      </w:r>
    </w:p>
    <w:p>
      <w:pPr>
        <w:spacing w:line="560" w:lineRule="exact"/>
        <w:ind w:firstLine="643" w:firstLineChars="200"/>
        <w:rPr>
          <w:rFonts w:ascii="楷体_GB2312" w:hAnsi="华文宋体" w:eastAsia="楷体_GB2312" w:cs="仿宋"/>
          <w:b/>
          <w:color w:val="000000"/>
          <w:szCs w:val="32"/>
        </w:rPr>
      </w:pPr>
      <w:r>
        <w:rPr>
          <w:rFonts w:hint="eastAsia" w:ascii="楷体_GB2312" w:hAnsi="华文宋体" w:eastAsia="楷体_GB2312" w:cs="仿宋"/>
          <w:b/>
          <w:color w:val="000000"/>
          <w:szCs w:val="32"/>
        </w:rPr>
        <w:t>（二）</w:t>
      </w:r>
      <w:r>
        <w:rPr>
          <w:rFonts w:hint="eastAsia" w:ascii="楷体_GB2312" w:hAnsi="华文宋体" w:eastAsia="楷体_GB2312" w:cs="仿宋"/>
          <w:b/>
          <w:color w:val="000000"/>
          <w:szCs w:val="32"/>
          <w:lang w:val="en-US" w:eastAsia="zh-CN"/>
        </w:rPr>
        <w:t>择优</w:t>
      </w:r>
      <w:r>
        <w:rPr>
          <w:rFonts w:hint="eastAsia" w:ascii="楷体_GB2312" w:hAnsi="华文宋体" w:eastAsia="楷体_GB2312" w:cs="仿宋"/>
          <w:b/>
          <w:color w:val="000000"/>
          <w:szCs w:val="32"/>
        </w:rPr>
        <w:t>推荐</w:t>
      </w:r>
    </w:p>
    <w:p>
      <w:pPr>
        <w:spacing w:line="560" w:lineRule="exact"/>
        <w:ind w:firstLine="640" w:firstLineChars="200"/>
        <w:rPr>
          <w:rFonts w:hint="eastAsia" w:hAnsi="华文宋体" w:cs="仿宋"/>
          <w:color w:val="000000"/>
          <w:szCs w:val="32"/>
        </w:rPr>
      </w:pPr>
      <w:r>
        <w:rPr>
          <w:rFonts w:hint="eastAsia" w:hAnsi="华文宋体" w:cs="仿宋"/>
          <w:color w:val="000000"/>
          <w:szCs w:val="32"/>
          <w:lang w:val="en-US" w:eastAsia="zh-CN"/>
        </w:rPr>
        <w:t>市（州）推荐：</w:t>
      </w:r>
      <w:r>
        <w:rPr>
          <w:rFonts w:hint="eastAsia" w:hAnsi="华文宋体" w:cs="仿宋"/>
          <w:color w:val="000000"/>
          <w:szCs w:val="32"/>
        </w:rPr>
        <w:t>由市（州）教育学会</w:t>
      </w:r>
      <w:r>
        <w:rPr>
          <w:rFonts w:hint="eastAsia" w:hAnsi="华文宋体" w:cs="仿宋"/>
          <w:color w:val="000000"/>
          <w:szCs w:val="32"/>
          <w:lang w:val="en-US" w:eastAsia="zh-CN"/>
        </w:rPr>
        <w:t>或本会办事处</w:t>
      </w:r>
      <w:r>
        <w:rPr>
          <w:rFonts w:hint="eastAsia" w:hAnsi="华文宋体" w:cs="仿宋"/>
          <w:color w:val="000000"/>
          <w:szCs w:val="32"/>
        </w:rPr>
        <w:t>商教科所（院）确定</w:t>
      </w:r>
      <w:r>
        <w:rPr>
          <w:rFonts w:hint="eastAsia" w:hAnsi="华文宋体" w:cs="仿宋"/>
          <w:color w:val="000000"/>
          <w:szCs w:val="32"/>
          <w:lang w:eastAsia="zh-CN"/>
        </w:rPr>
        <w:t>，</w:t>
      </w:r>
      <w:r>
        <w:rPr>
          <w:rFonts w:hint="eastAsia" w:hAnsi="华文宋体" w:cs="仿宋"/>
          <w:color w:val="000000"/>
          <w:szCs w:val="32"/>
          <w:lang w:val="en-US" w:eastAsia="zh-CN"/>
        </w:rPr>
        <w:t>由市（州）教育学会和教科所（院）共同签章</w:t>
      </w:r>
      <w:r>
        <w:rPr>
          <w:rFonts w:hint="eastAsia" w:hAnsi="华文宋体" w:cs="仿宋"/>
          <w:color w:val="000000"/>
          <w:szCs w:val="32"/>
        </w:rPr>
        <w:t>。</w:t>
      </w:r>
    </w:p>
    <w:p>
      <w:pPr>
        <w:spacing w:line="560" w:lineRule="exact"/>
        <w:ind w:firstLine="640" w:firstLineChars="200"/>
        <w:rPr>
          <w:rFonts w:hAnsi="华文宋体" w:cs="仿宋"/>
          <w:color w:val="000000"/>
          <w:szCs w:val="32"/>
        </w:rPr>
      </w:pPr>
      <w:r>
        <w:rPr>
          <w:rFonts w:hint="eastAsia" w:hAnsi="华文宋体" w:cs="仿宋"/>
          <w:color w:val="000000"/>
          <w:szCs w:val="32"/>
          <w:lang w:val="en-US" w:eastAsia="zh-CN"/>
        </w:rPr>
        <w:t>分支机构推荐：分支机构秘书处商主要负责人确定，由分支机构签章。</w:t>
      </w:r>
    </w:p>
    <w:p>
      <w:pPr>
        <w:spacing w:line="560" w:lineRule="exact"/>
        <w:ind w:firstLine="643" w:firstLineChars="200"/>
        <w:rPr>
          <w:rFonts w:ascii="楷体_GB2312" w:hAnsi="华文宋体" w:eastAsia="楷体_GB2312" w:cs="仿宋"/>
          <w:b/>
          <w:color w:val="000000"/>
          <w:szCs w:val="32"/>
        </w:rPr>
      </w:pPr>
      <w:r>
        <w:rPr>
          <w:rFonts w:hint="eastAsia" w:ascii="楷体_GB2312" w:hAnsi="华文宋体" w:eastAsia="楷体_GB2312" w:cs="仿宋"/>
          <w:b/>
          <w:color w:val="000000"/>
          <w:szCs w:val="32"/>
        </w:rPr>
        <w:t>（三）数量分配</w:t>
      </w:r>
    </w:p>
    <w:p>
      <w:pPr>
        <w:spacing w:line="560" w:lineRule="exact"/>
        <w:ind w:firstLine="640" w:firstLineChars="200"/>
        <w:rPr>
          <w:rFonts w:hint="default" w:hAnsi="华文宋体" w:eastAsia="仿宋_GB2312" w:cs="仿宋"/>
          <w:color w:val="000000"/>
          <w:szCs w:val="32"/>
          <w:lang w:val="en-US" w:eastAsia="zh-CN"/>
        </w:rPr>
      </w:pPr>
      <w:r>
        <w:rPr>
          <w:rFonts w:hint="eastAsia" w:hAnsi="华文宋体" w:cs="仿宋"/>
          <w:color w:val="000000"/>
          <w:szCs w:val="32"/>
        </w:rPr>
        <w:t>成都市推荐案例不超过</w:t>
      </w:r>
      <w:r>
        <w:rPr>
          <w:rFonts w:hint="eastAsia" w:hAnsi="华文宋体" w:cs="仿宋"/>
          <w:color w:val="000000"/>
          <w:szCs w:val="32"/>
          <w:lang w:val="en-US" w:eastAsia="zh-CN"/>
        </w:rPr>
        <w:t>1</w:t>
      </w:r>
      <w:r>
        <w:rPr>
          <w:rFonts w:hint="eastAsia" w:hAnsi="华文宋体" w:cs="仿宋"/>
          <w:color w:val="000000"/>
          <w:szCs w:val="32"/>
        </w:rPr>
        <w:t>0个，其余市（州）</w:t>
      </w:r>
      <w:r>
        <w:rPr>
          <w:rFonts w:hint="eastAsia" w:hAnsi="华文宋体" w:cs="仿宋"/>
          <w:color w:val="000000"/>
          <w:szCs w:val="32"/>
          <w:lang w:eastAsia="zh-CN"/>
        </w:rPr>
        <w:t>（</w:t>
      </w:r>
      <w:r>
        <w:rPr>
          <w:rFonts w:hint="eastAsia" w:hAnsi="华文宋体" w:cs="仿宋"/>
          <w:color w:val="000000"/>
          <w:szCs w:val="32"/>
          <w:lang w:val="en-US" w:eastAsia="zh-CN"/>
        </w:rPr>
        <w:t>办事处）</w:t>
      </w:r>
      <w:r>
        <w:rPr>
          <w:rFonts w:hint="eastAsia" w:hAnsi="华文宋体" w:cs="仿宋"/>
          <w:color w:val="000000"/>
          <w:szCs w:val="32"/>
        </w:rPr>
        <w:t>推荐案例不超过</w:t>
      </w:r>
      <w:r>
        <w:rPr>
          <w:rFonts w:hint="eastAsia" w:hAnsi="华文宋体" w:cs="仿宋"/>
          <w:color w:val="000000"/>
          <w:szCs w:val="32"/>
          <w:lang w:val="en-US" w:eastAsia="zh-CN"/>
        </w:rPr>
        <w:t>5</w:t>
      </w:r>
      <w:r>
        <w:rPr>
          <w:rFonts w:hint="eastAsia" w:hAnsi="华文宋体" w:cs="仿宋"/>
          <w:color w:val="000000"/>
          <w:szCs w:val="32"/>
        </w:rPr>
        <w:t>个</w:t>
      </w:r>
      <w:r>
        <w:rPr>
          <w:rFonts w:hint="eastAsia" w:hAnsi="华文宋体" w:cs="仿宋"/>
          <w:color w:val="000000"/>
          <w:szCs w:val="32"/>
          <w:lang w:eastAsia="zh-CN"/>
        </w:rPr>
        <w:t>；</w:t>
      </w:r>
      <w:r>
        <w:rPr>
          <w:rFonts w:hint="eastAsia" w:hAnsi="华文宋体" w:cs="仿宋"/>
          <w:color w:val="000000"/>
          <w:szCs w:val="32"/>
          <w:lang w:val="en-US" w:eastAsia="zh-CN"/>
        </w:rPr>
        <w:t>本会的学前教育分会、小学教育分会、初中教育分会、高中教育分会、德育分会推荐案例不超过10个，其余分支机构（2021年12月31日前完成换届和成立的分支机构）推荐案例不超过5个。</w:t>
      </w:r>
    </w:p>
    <w:p>
      <w:pPr>
        <w:spacing w:line="560" w:lineRule="exact"/>
        <w:ind w:firstLine="640" w:firstLineChars="200"/>
        <w:outlineLvl w:val="0"/>
        <w:rPr>
          <w:rFonts w:ascii="黑体" w:hAnsi="黑体" w:eastAsia="黑体" w:cs="仿宋"/>
          <w:color w:val="000000"/>
          <w:szCs w:val="32"/>
        </w:rPr>
      </w:pPr>
      <w:r>
        <w:rPr>
          <w:rFonts w:hint="eastAsia" w:ascii="黑体" w:hAnsi="黑体" w:eastAsia="黑体" w:cs="仿宋"/>
          <w:color w:val="000000"/>
          <w:szCs w:val="32"/>
        </w:rPr>
        <w:t>五、</w:t>
      </w:r>
      <w:r>
        <w:rPr>
          <w:rFonts w:hint="eastAsia" w:ascii="黑体" w:hAnsi="黑体" w:eastAsia="黑体" w:cs="仿宋"/>
          <w:color w:val="000000"/>
          <w:szCs w:val="32"/>
          <w:lang w:val="en-US" w:eastAsia="zh-CN"/>
        </w:rPr>
        <w:t>材料</w:t>
      </w:r>
      <w:r>
        <w:rPr>
          <w:rFonts w:hint="eastAsia" w:ascii="黑体" w:hAnsi="黑体" w:eastAsia="黑体" w:cs="仿宋"/>
          <w:color w:val="000000"/>
          <w:szCs w:val="32"/>
        </w:rPr>
        <w:t>报送</w:t>
      </w:r>
    </w:p>
    <w:p>
      <w:pPr>
        <w:spacing w:line="560" w:lineRule="exact"/>
        <w:ind w:firstLine="640" w:firstLineChars="200"/>
        <w:rPr>
          <w:rFonts w:hint="default" w:hAnsi="华文宋体" w:cs="仿宋"/>
          <w:color w:val="000000"/>
          <w:szCs w:val="32"/>
          <w:lang w:val="en-US" w:eastAsia="zh-CN"/>
        </w:rPr>
      </w:pPr>
      <w:r>
        <w:rPr>
          <w:rFonts w:hint="eastAsia" w:hAnsi="华文宋体" w:cs="仿宋"/>
          <w:color w:val="000000"/>
          <w:szCs w:val="32"/>
          <w:lang w:eastAsia="zh-CN"/>
        </w:rPr>
        <w:t>（</w:t>
      </w:r>
      <w:r>
        <w:rPr>
          <w:rFonts w:hint="eastAsia" w:hAnsi="华文宋体" w:cs="仿宋"/>
          <w:color w:val="000000"/>
          <w:szCs w:val="32"/>
          <w:lang w:val="en-US" w:eastAsia="zh-CN"/>
        </w:rPr>
        <w:t>一</w:t>
      </w:r>
      <w:r>
        <w:rPr>
          <w:rFonts w:hint="eastAsia" w:hAnsi="华文宋体" w:cs="仿宋"/>
          <w:color w:val="000000"/>
          <w:szCs w:val="32"/>
          <w:lang w:eastAsia="zh-CN"/>
        </w:rPr>
        <w:t>）</w:t>
      </w:r>
      <w:r>
        <w:rPr>
          <w:rFonts w:hint="eastAsia" w:hAnsi="华文宋体" w:cs="仿宋"/>
          <w:color w:val="000000"/>
          <w:szCs w:val="32"/>
          <w:lang w:val="en-US" w:eastAsia="zh-CN"/>
        </w:rPr>
        <w:t>申报者凭申报“序列号”（由市州教育学会、本会分支机构和办事处等推荐单位提供）在四川省教育学会网站（</w:t>
      </w:r>
      <w:r>
        <w:rPr>
          <w:rFonts w:hint="eastAsia" w:hAnsi="华文宋体" w:cs="仿宋"/>
          <w:color w:val="000000"/>
          <w:szCs w:val="32"/>
          <w:lang w:val="en-US" w:eastAsia="zh-CN"/>
        </w:rPr>
        <w:fldChar w:fldCharType="begin"/>
      </w:r>
      <w:r>
        <w:rPr>
          <w:rFonts w:hint="eastAsia" w:hAnsi="华文宋体" w:cs="仿宋"/>
          <w:color w:val="000000"/>
          <w:szCs w:val="32"/>
          <w:lang w:val="en-US" w:eastAsia="zh-CN"/>
        </w:rPr>
        <w:instrText xml:space="preserve"> HYPERLINK "https://www.scsjyxh.com/" </w:instrText>
      </w:r>
      <w:r>
        <w:rPr>
          <w:rFonts w:hint="eastAsia" w:hAnsi="华文宋体" w:cs="仿宋"/>
          <w:color w:val="000000"/>
          <w:szCs w:val="32"/>
          <w:lang w:val="en-US" w:eastAsia="zh-CN"/>
        </w:rPr>
        <w:fldChar w:fldCharType="separate"/>
      </w:r>
      <w:r>
        <w:rPr>
          <w:rFonts w:hint="eastAsia" w:hAnsi="华文宋体" w:cs="仿宋"/>
          <w:color w:val="000000"/>
          <w:szCs w:val="32"/>
          <w:lang w:val="en-US" w:eastAsia="zh-CN"/>
        </w:rPr>
        <w:t>https://www.scsjyxh.com/</w:t>
      </w:r>
      <w:r>
        <w:rPr>
          <w:rFonts w:hint="eastAsia" w:hAnsi="华文宋体" w:cs="仿宋"/>
          <w:color w:val="000000"/>
          <w:szCs w:val="32"/>
          <w:lang w:val="en-US" w:eastAsia="zh-CN"/>
        </w:rPr>
        <w:fldChar w:fldCharType="end"/>
      </w:r>
      <w:r>
        <w:rPr>
          <w:rFonts w:hint="eastAsia" w:hAnsi="华文宋体" w:cs="仿宋"/>
          <w:color w:val="000000"/>
          <w:szCs w:val="32"/>
          <w:lang w:val="en-US" w:eastAsia="zh-CN"/>
        </w:rPr>
        <w:t>）“成果论文评奖”栏目申报，同时向推荐单位提交“申报表”</w:t>
      </w:r>
      <w:r>
        <w:rPr>
          <w:rFonts w:hint="eastAsia" w:hAnsi="华文宋体" w:cs="仿宋"/>
          <w:color w:val="000000"/>
          <w:szCs w:val="32"/>
        </w:rPr>
        <w:t>PDF版</w:t>
      </w:r>
      <w:r>
        <w:rPr>
          <w:rFonts w:hint="eastAsia" w:hAnsi="华文宋体" w:cs="仿宋"/>
          <w:color w:val="000000"/>
          <w:szCs w:val="32"/>
          <w:lang w:val="en-US" w:eastAsia="zh-CN"/>
        </w:rPr>
        <w:t>（附件1）和“案例”（</w:t>
      </w:r>
      <w:r>
        <w:rPr>
          <w:rFonts w:hint="eastAsia" w:hAnsi="华文宋体" w:cs="仿宋"/>
          <w:color w:val="000000"/>
          <w:szCs w:val="32"/>
        </w:rPr>
        <w:t>word</w:t>
      </w:r>
      <w:r>
        <w:rPr>
          <w:rFonts w:hint="eastAsia" w:hAnsi="华文宋体" w:cs="仿宋"/>
          <w:color w:val="000000"/>
          <w:szCs w:val="32"/>
          <w:lang w:val="en-US" w:eastAsia="zh-CN"/>
        </w:rPr>
        <w:t>版）</w:t>
      </w:r>
      <w:r>
        <w:rPr>
          <w:rFonts w:hint="eastAsia" w:hAnsi="华文宋体" w:cs="仿宋"/>
          <w:color w:val="000000"/>
          <w:szCs w:val="32"/>
        </w:rPr>
        <w:t>电子文件</w:t>
      </w:r>
      <w:r>
        <w:rPr>
          <w:rFonts w:hint="eastAsia" w:hAnsi="华文宋体" w:cs="仿宋"/>
          <w:color w:val="000000"/>
          <w:szCs w:val="32"/>
          <w:lang w:eastAsia="zh-CN"/>
        </w:rPr>
        <w:t>。</w:t>
      </w:r>
      <w:r>
        <w:rPr>
          <w:rFonts w:hint="eastAsia" w:hAnsi="华文宋体" w:cs="仿宋"/>
          <w:color w:val="000000"/>
          <w:szCs w:val="32"/>
          <w:lang w:val="en-US" w:eastAsia="zh-CN"/>
        </w:rPr>
        <w:t>网络申报时间：2022年5月1日—31日。</w:t>
      </w:r>
    </w:p>
    <w:p>
      <w:pPr>
        <w:spacing w:line="560" w:lineRule="exact"/>
        <w:ind w:firstLine="640" w:firstLineChars="200"/>
        <w:rPr>
          <w:rFonts w:hint="eastAsia" w:hAnsi="华文宋体" w:eastAsia="仿宋_GB2312" w:cs="仿宋"/>
          <w:color w:val="000000"/>
          <w:szCs w:val="32"/>
          <w:lang w:val="en-US" w:eastAsia="zh-CN"/>
        </w:rPr>
      </w:pPr>
      <w:r>
        <w:rPr>
          <w:rFonts w:hint="eastAsia" w:hAnsi="华文宋体" w:cs="仿宋"/>
          <w:color w:val="000000"/>
          <w:szCs w:val="32"/>
          <w:lang w:val="en-US" w:eastAsia="zh-CN"/>
        </w:rPr>
        <w:t>（二）</w:t>
      </w:r>
      <w:r>
        <w:rPr>
          <w:rFonts w:hint="eastAsia" w:hAnsi="华文宋体" w:cs="仿宋"/>
          <w:color w:val="000000"/>
          <w:szCs w:val="32"/>
        </w:rPr>
        <w:t>市（州）教育学会、</w:t>
      </w:r>
      <w:r>
        <w:rPr>
          <w:rFonts w:hint="eastAsia" w:hAnsi="华文宋体" w:cs="仿宋"/>
          <w:color w:val="000000"/>
          <w:szCs w:val="32"/>
          <w:lang w:val="en-US" w:eastAsia="zh-CN"/>
        </w:rPr>
        <w:t>本会分支机构和办事处，将</w:t>
      </w:r>
      <w:r>
        <w:rPr>
          <w:rFonts w:hint="eastAsia" w:hAnsi="华文宋体" w:cs="仿宋"/>
          <w:color w:val="000000"/>
          <w:szCs w:val="32"/>
        </w:rPr>
        <w:t>案例推荐汇总表PDF版</w:t>
      </w:r>
      <w:r>
        <w:rPr>
          <w:rFonts w:hint="eastAsia" w:hAnsi="华文宋体" w:cs="仿宋"/>
          <w:color w:val="000000"/>
          <w:szCs w:val="32"/>
          <w:lang w:val="en-US" w:eastAsia="zh-CN"/>
        </w:rPr>
        <w:t>和</w:t>
      </w:r>
      <w:r>
        <w:rPr>
          <w:rFonts w:hint="eastAsia" w:hAnsi="华文宋体" w:cs="仿宋"/>
          <w:color w:val="000000"/>
          <w:szCs w:val="32"/>
        </w:rPr>
        <w:t>word版</w:t>
      </w:r>
      <w:r>
        <w:rPr>
          <w:rFonts w:hint="eastAsia" w:hAnsi="华文宋体" w:cs="仿宋"/>
          <w:color w:val="000000"/>
          <w:szCs w:val="32"/>
          <w:lang w:eastAsia="zh-CN"/>
        </w:rPr>
        <w:t>（</w:t>
      </w:r>
      <w:r>
        <w:rPr>
          <w:rFonts w:hint="eastAsia" w:hAnsi="华文宋体" w:cs="仿宋"/>
          <w:color w:val="000000"/>
          <w:szCs w:val="32"/>
          <w:lang w:val="en-US" w:eastAsia="zh-CN"/>
        </w:rPr>
        <w:t>附件2</w:t>
      </w:r>
      <w:r>
        <w:rPr>
          <w:rFonts w:hint="eastAsia" w:hAnsi="华文宋体" w:cs="仿宋"/>
          <w:color w:val="000000"/>
          <w:szCs w:val="32"/>
          <w:lang w:eastAsia="zh-CN"/>
        </w:rPr>
        <w:t>）</w:t>
      </w:r>
      <w:r>
        <w:rPr>
          <w:rFonts w:hint="eastAsia" w:hAnsi="华文宋体" w:cs="仿宋"/>
          <w:color w:val="000000"/>
          <w:szCs w:val="32"/>
        </w:rPr>
        <w:t>电子文件</w:t>
      </w:r>
      <w:r>
        <w:rPr>
          <w:rFonts w:hint="eastAsia" w:hAnsi="华文宋体" w:cs="仿宋"/>
          <w:color w:val="000000"/>
          <w:szCs w:val="32"/>
          <w:lang w:eastAsia="zh-CN"/>
        </w:rPr>
        <w:t>，</w:t>
      </w:r>
      <w:r>
        <w:rPr>
          <w:rFonts w:hint="eastAsia" w:hAnsi="华文宋体" w:cs="仿宋"/>
          <w:color w:val="000000"/>
          <w:szCs w:val="32"/>
          <w:lang w:val="en-US" w:eastAsia="zh-CN"/>
        </w:rPr>
        <w:t>以及所有案例的“申报表”（</w:t>
      </w:r>
      <w:r>
        <w:rPr>
          <w:rFonts w:hint="eastAsia" w:hAnsi="华文宋体" w:cs="仿宋"/>
          <w:color w:val="000000"/>
          <w:szCs w:val="32"/>
        </w:rPr>
        <w:t>PDF版</w:t>
      </w:r>
      <w:r>
        <w:rPr>
          <w:rFonts w:hint="eastAsia" w:hAnsi="华文宋体" w:cs="仿宋"/>
          <w:color w:val="000000"/>
          <w:szCs w:val="32"/>
          <w:lang w:val="en-US" w:eastAsia="zh-CN"/>
        </w:rPr>
        <w:t>）和“案例”（</w:t>
      </w:r>
      <w:r>
        <w:rPr>
          <w:rFonts w:hint="eastAsia" w:hAnsi="华文宋体" w:cs="仿宋"/>
          <w:color w:val="000000"/>
          <w:szCs w:val="32"/>
        </w:rPr>
        <w:t>word</w:t>
      </w:r>
      <w:r>
        <w:rPr>
          <w:rFonts w:hint="eastAsia" w:hAnsi="华文宋体" w:cs="仿宋"/>
          <w:color w:val="000000"/>
          <w:szCs w:val="32"/>
          <w:lang w:val="en-US" w:eastAsia="zh-CN"/>
        </w:rPr>
        <w:t>版）</w:t>
      </w:r>
      <w:r>
        <w:rPr>
          <w:rFonts w:hint="eastAsia" w:hAnsi="华文宋体" w:cs="仿宋"/>
          <w:color w:val="000000"/>
          <w:szCs w:val="32"/>
        </w:rPr>
        <w:t>电子文件</w:t>
      </w:r>
      <w:r>
        <w:rPr>
          <w:rFonts w:hint="eastAsia" w:hAnsi="华文宋体" w:cs="仿宋"/>
          <w:color w:val="000000"/>
          <w:szCs w:val="32"/>
          <w:lang w:eastAsia="zh-CN"/>
        </w:rPr>
        <w:t>，</w:t>
      </w:r>
      <w:r>
        <w:rPr>
          <w:rFonts w:hint="eastAsia" w:hAnsi="华文宋体" w:cs="仿宋"/>
          <w:color w:val="000000"/>
          <w:szCs w:val="32"/>
          <w:lang w:val="en-US" w:eastAsia="zh-CN"/>
        </w:rPr>
        <w:t>一并报送学会秘书处</w:t>
      </w:r>
      <w:r>
        <w:rPr>
          <w:rFonts w:hint="eastAsia" w:hAnsi="华文宋体" w:cs="仿宋"/>
          <w:color w:val="000000"/>
          <w:szCs w:val="32"/>
          <w:lang w:eastAsia="zh-CN"/>
        </w:rPr>
        <w:t>。</w:t>
      </w:r>
    </w:p>
    <w:p>
      <w:pPr>
        <w:spacing w:line="560" w:lineRule="exact"/>
        <w:ind w:firstLine="640" w:firstLineChars="200"/>
        <w:rPr>
          <w:rFonts w:hAnsi="华文宋体" w:cs="仿宋"/>
          <w:color w:val="000000"/>
          <w:szCs w:val="32"/>
        </w:rPr>
      </w:pPr>
      <w:r>
        <w:rPr>
          <w:rFonts w:hint="eastAsia" w:hAnsi="华文宋体" w:cs="仿宋"/>
          <w:color w:val="000000"/>
          <w:szCs w:val="32"/>
          <w:lang w:eastAsia="zh-CN"/>
        </w:rPr>
        <w:t>（</w:t>
      </w:r>
      <w:r>
        <w:rPr>
          <w:rFonts w:hint="eastAsia" w:hAnsi="华文宋体" w:cs="仿宋"/>
          <w:color w:val="000000"/>
          <w:szCs w:val="32"/>
          <w:lang w:val="en-US" w:eastAsia="zh-CN"/>
        </w:rPr>
        <w:t>三</w:t>
      </w:r>
      <w:r>
        <w:rPr>
          <w:rFonts w:hint="eastAsia" w:hAnsi="华文宋体" w:cs="仿宋"/>
          <w:color w:val="000000"/>
          <w:szCs w:val="32"/>
          <w:lang w:eastAsia="zh-CN"/>
        </w:rPr>
        <w:t>）</w:t>
      </w:r>
      <w:r>
        <w:rPr>
          <w:rFonts w:hint="eastAsia" w:hAnsi="华文宋体" w:cs="仿宋"/>
          <w:color w:val="000000"/>
          <w:szCs w:val="32"/>
        </w:rPr>
        <w:t>收件人：</w:t>
      </w:r>
      <w:r>
        <w:rPr>
          <w:rFonts w:hint="eastAsia" w:hAnsi="华文宋体" w:cs="仿宋"/>
          <w:color w:val="000000"/>
          <w:szCs w:val="32"/>
          <w:lang w:val="en-US" w:eastAsia="zh-CN"/>
        </w:rPr>
        <w:t>刘怀明</w:t>
      </w:r>
      <w:r>
        <w:rPr>
          <w:rFonts w:hint="eastAsia" w:hAnsi="华文宋体" w:cs="仿宋"/>
          <w:color w:val="000000"/>
          <w:szCs w:val="32"/>
        </w:rPr>
        <w:t>，联系电话：</w:t>
      </w:r>
      <w:r>
        <w:rPr>
          <w:rFonts w:hint="eastAsia" w:hAnsi="华文宋体" w:cs="仿宋"/>
          <w:color w:val="000000"/>
          <w:szCs w:val="32"/>
          <w:lang w:val="en-US" w:eastAsia="zh-CN"/>
        </w:rPr>
        <w:t>18111541696</w:t>
      </w:r>
      <w:r>
        <w:rPr>
          <w:rFonts w:hint="eastAsia" w:hAnsi="华文宋体" w:cs="仿宋"/>
          <w:color w:val="000000"/>
          <w:szCs w:val="32"/>
        </w:rPr>
        <w:t>；地址：成都</w:t>
      </w:r>
      <w:r>
        <w:rPr>
          <w:rFonts w:hint="eastAsia" w:hAnsi="华文宋体" w:cs="仿宋"/>
          <w:color w:val="000000"/>
          <w:szCs w:val="32"/>
          <w:lang w:val="en-US" w:eastAsia="zh-CN"/>
        </w:rPr>
        <w:t>市</w:t>
      </w:r>
      <w:r>
        <w:rPr>
          <w:rFonts w:hint="eastAsia" w:hAnsi="华文宋体" w:cs="仿宋"/>
          <w:color w:val="000000"/>
          <w:szCs w:val="32"/>
        </w:rPr>
        <w:t>双流航空港黄荆路1</w:t>
      </w:r>
      <w:r>
        <w:rPr>
          <w:rFonts w:hint="eastAsia" w:hAnsi="华文宋体" w:cs="仿宋"/>
          <w:color w:val="000000"/>
          <w:szCs w:val="32"/>
          <w:lang w:val="en-US" w:eastAsia="zh-CN"/>
        </w:rPr>
        <w:t>3</w:t>
      </w:r>
      <w:r>
        <w:rPr>
          <w:rFonts w:hint="eastAsia" w:hAnsi="华文宋体" w:cs="仿宋"/>
          <w:color w:val="000000"/>
          <w:szCs w:val="32"/>
        </w:rPr>
        <w:t>号；邮编：610225；电子</w:t>
      </w:r>
      <w:r>
        <w:rPr>
          <w:rFonts w:hint="eastAsia" w:hAnsi="华文宋体" w:cs="仿宋"/>
          <w:color w:val="000000"/>
          <w:szCs w:val="32"/>
          <w:lang w:val="en-US" w:eastAsia="zh-CN"/>
        </w:rPr>
        <w:t>邮箱：</w:t>
      </w:r>
      <w:r>
        <w:rPr>
          <w:rFonts w:hint="eastAsia"/>
        </w:rPr>
        <w:t>sxhmsc@163.com</w:t>
      </w:r>
    </w:p>
    <w:p>
      <w:pPr>
        <w:spacing w:line="560" w:lineRule="exact"/>
        <w:ind w:firstLine="640" w:firstLineChars="200"/>
        <w:rPr>
          <w:rFonts w:hAnsi="华文宋体" w:cs="仿宋"/>
          <w:color w:val="000000"/>
          <w:szCs w:val="32"/>
        </w:rPr>
      </w:pPr>
      <w:r>
        <w:rPr>
          <w:rFonts w:hint="eastAsia" w:hAnsi="华文宋体" w:cs="仿宋"/>
          <w:color w:val="000000"/>
          <w:szCs w:val="32"/>
          <w:lang w:eastAsia="zh-CN"/>
        </w:rPr>
        <w:t>（</w:t>
      </w:r>
      <w:r>
        <w:rPr>
          <w:rFonts w:hint="eastAsia" w:hAnsi="华文宋体" w:cs="仿宋"/>
          <w:color w:val="000000"/>
          <w:szCs w:val="32"/>
          <w:lang w:val="en-US" w:eastAsia="zh-CN"/>
        </w:rPr>
        <w:t>四</w:t>
      </w:r>
      <w:r>
        <w:rPr>
          <w:rFonts w:hint="eastAsia" w:hAnsi="华文宋体" w:cs="仿宋"/>
          <w:color w:val="000000"/>
          <w:szCs w:val="32"/>
          <w:lang w:eastAsia="zh-CN"/>
        </w:rPr>
        <w:t>）</w:t>
      </w:r>
      <w:r>
        <w:rPr>
          <w:rFonts w:hint="eastAsia" w:hAnsi="华文宋体" w:cs="仿宋"/>
          <w:color w:val="000000"/>
          <w:szCs w:val="32"/>
        </w:rPr>
        <w:t>截止日期：202</w:t>
      </w:r>
      <w:r>
        <w:rPr>
          <w:rFonts w:hint="eastAsia" w:hAnsi="华文宋体" w:cs="仿宋"/>
          <w:color w:val="000000"/>
          <w:szCs w:val="32"/>
          <w:lang w:val="en-US" w:eastAsia="zh-CN"/>
        </w:rPr>
        <w:t>2</w:t>
      </w:r>
      <w:r>
        <w:rPr>
          <w:rFonts w:hint="eastAsia" w:hAnsi="华文宋体" w:cs="仿宋"/>
          <w:color w:val="000000"/>
          <w:szCs w:val="32"/>
        </w:rPr>
        <w:t>年5月3</w:t>
      </w:r>
      <w:r>
        <w:rPr>
          <w:rFonts w:hint="eastAsia" w:hAnsi="华文宋体" w:cs="仿宋"/>
          <w:color w:val="000000"/>
          <w:szCs w:val="32"/>
          <w:lang w:val="en-US" w:eastAsia="zh-CN"/>
        </w:rPr>
        <w:t>1</w:t>
      </w:r>
      <w:r>
        <w:rPr>
          <w:rFonts w:hint="eastAsia" w:hAnsi="华文宋体" w:cs="仿宋"/>
          <w:color w:val="000000"/>
          <w:szCs w:val="32"/>
        </w:rPr>
        <w:t>日，以收到日期为准。</w:t>
      </w:r>
    </w:p>
    <w:p>
      <w:pPr>
        <w:spacing w:line="560" w:lineRule="exact"/>
        <w:ind w:firstLine="640" w:firstLineChars="200"/>
        <w:outlineLvl w:val="0"/>
        <w:rPr>
          <w:rFonts w:ascii="黑体" w:hAnsi="黑体" w:eastAsia="黑体" w:cs="仿宋"/>
          <w:color w:val="000000"/>
          <w:szCs w:val="32"/>
        </w:rPr>
      </w:pPr>
      <w:r>
        <w:rPr>
          <w:rFonts w:hint="eastAsia" w:ascii="黑体" w:hAnsi="黑体" w:eastAsia="黑体" w:cs="仿宋"/>
          <w:color w:val="000000"/>
          <w:szCs w:val="32"/>
        </w:rPr>
        <w:t>六、其他</w:t>
      </w:r>
    </w:p>
    <w:p>
      <w:pPr>
        <w:spacing w:line="560" w:lineRule="exact"/>
        <w:ind w:firstLine="640" w:firstLineChars="200"/>
        <w:rPr>
          <w:rFonts w:hAnsi="华文宋体" w:cs="仿宋"/>
          <w:color w:val="000000"/>
          <w:szCs w:val="32"/>
        </w:rPr>
      </w:pPr>
      <w:r>
        <w:rPr>
          <w:rFonts w:hint="eastAsia" w:hAnsi="华文宋体" w:cs="仿宋"/>
          <w:color w:val="000000"/>
          <w:szCs w:val="32"/>
        </w:rPr>
        <w:t>（一）由四川省教育学会、四川省教育科学研究院组织专家对案例进行评审,评出优秀案例一、二、三等奖并颁发获奖证书。对优秀案例择优结集出版，对特别优秀案例进行会议推广。</w:t>
      </w:r>
    </w:p>
    <w:p>
      <w:pPr>
        <w:spacing w:line="560" w:lineRule="exact"/>
        <w:ind w:firstLine="640" w:firstLineChars="200"/>
        <w:rPr>
          <w:rFonts w:hint="eastAsia" w:hAnsi="华文宋体" w:cs="仿宋"/>
          <w:color w:val="000000"/>
          <w:szCs w:val="32"/>
          <w:lang w:eastAsia="zh-CN"/>
        </w:rPr>
      </w:pPr>
      <w:r>
        <w:rPr>
          <w:rFonts w:hint="eastAsia" w:hAnsi="华文宋体" w:cs="仿宋"/>
          <w:color w:val="000000"/>
          <w:szCs w:val="32"/>
          <w:lang w:eastAsia="zh-CN"/>
        </w:rPr>
        <w:t>（</w:t>
      </w:r>
      <w:r>
        <w:rPr>
          <w:rFonts w:hint="eastAsia" w:hAnsi="华文宋体" w:cs="仿宋"/>
          <w:color w:val="000000"/>
          <w:szCs w:val="32"/>
          <w:lang w:val="en-US" w:eastAsia="zh-CN"/>
        </w:rPr>
        <w:t>二</w:t>
      </w:r>
      <w:r>
        <w:rPr>
          <w:rFonts w:hint="eastAsia" w:hAnsi="华文宋体" w:cs="仿宋"/>
          <w:color w:val="000000"/>
          <w:szCs w:val="32"/>
          <w:lang w:eastAsia="zh-CN"/>
        </w:rPr>
        <w:t>）相同案例已获省级奖的，不再推荐。</w:t>
      </w:r>
    </w:p>
    <w:p>
      <w:pPr>
        <w:spacing w:line="560" w:lineRule="exact"/>
        <w:ind w:firstLine="640" w:firstLineChars="200"/>
        <w:rPr>
          <w:rFonts w:hAnsi="华文宋体" w:cs="仿宋"/>
          <w:color w:val="000000"/>
          <w:szCs w:val="32"/>
        </w:rPr>
      </w:pPr>
      <w:r>
        <w:rPr>
          <w:rFonts w:hint="eastAsia" w:hAnsi="华文宋体" w:cs="仿宋"/>
          <w:color w:val="000000"/>
          <w:szCs w:val="32"/>
        </w:rPr>
        <w:t>（</w:t>
      </w:r>
      <w:r>
        <w:rPr>
          <w:rFonts w:hint="eastAsia" w:hAnsi="华文宋体" w:cs="仿宋"/>
          <w:color w:val="000000"/>
          <w:szCs w:val="32"/>
          <w:lang w:val="en-US" w:eastAsia="zh-CN"/>
        </w:rPr>
        <w:t>三</w:t>
      </w:r>
      <w:r>
        <w:rPr>
          <w:rFonts w:hint="eastAsia" w:hAnsi="华文宋体" w:cs="仿宋"/>
          <w:color w:val="000000"/>
          <w:szCs w:val="32"/>
        </w:rPr>
        <w:t>）本次活动不收取任何费用。</w:t>
      </w:r>
    </w:p>
    <w:p>
      <w:pPr>
        <w:spacing w:beforeLines="50" w:line="560" w:lineRule="exact"/>
        <w:ind w:left="1600" w:leftChars="200" w:hanging="960" w:hangingChars="300"/>
        <w:rPr>
          <w:rFonts w:hint="eastAsia" w:hAnsi="华文宋体" w:cs="仿宋"/>
          <w:color w:val="000000"/>
          <w:szCs w:val="32"/>
        </w:rPr>
      </w:pPr>
      <w:r>
        <w:rPr>
          <w:rFonts w:hint="eastAsia" w:hAnsi="华文宋体" w:cs="仿宋"/>
          <w:color w:val="000000"/>
          <w:szCs w:val="32"/>
        </w:rPr>
        <w:t>附件：</w:t>
      </w:r>
      <w:r>
        <w:rPr>
          <w:rFonts w:hint="eastAsia" w:hAnsi="华文宋体" w:cs="仿宋"/>
          <w:color w:val="000000"/>
          <w:szCs w:val="32"/>
          <w:lang w:val="en-US" w:eastAsia="zh-CN"/>
        </w:rPr>
        <w:t>1.</w:t>
      </w:r>
      <w:r>
        <w:rPr>
          <w:rFonts w:hint="eastAsia" w:hAnsi="华文宋体" w:cs="仿宋"/>
          <w:color w:val="000000"/>
          <w:szCs w:val="32"/>
        </w:rPr>
        <w:t>四川省</w:t>
      </w:r>
      <w:r>
        <w:rPr>
          <w:rFonts w:hint="eastAsia" w:hAnsi="华文宋体" w:cs="仿宋"/>
          <w:color w:val="000000"/>
          <w:szCs w:val="32"/>
          <w:lang w:val="en-US" w:eastAsia="zh-CN"/>
        </w:rPr>
        <w:t>第四届</w:t>
      </w:r>
      <w:r>
        <w:rPr>
          <w:rFonts w:hint="eastAsia" w:hAnsi="华文宋体" w:cs="仿宋"/>
          <w:color w:val="000000"/>
          <w:szCs w:val="32"/>
        </w:rPr>
        <w:t>“立德树人”创新案例</w:t>
      </w:r>
      <w:r>
        <w:rPr>
          <w:rFonts w:hint="eastAsia" w:hAnsi="华文宋体" w:cs="仿宋"/>
          <w:color w:val="000000"/>
          <w:szCs w:val="32"/>
          <w:lang w:val="en-US" w:eastAsia="zh-CN"/>
        </w:rPr>
        <w:t>评选</w:t>
      </w:r>
      <w:r>
        <w:rPr>
          <w:rFonts w:hint="eastAsia" w:hAnsi="华文宋体" w:cs="仿宋"/>
          <w:color w:val="000000"/>
          <w:szCs w:val="32"/>
        </w:rPr>
        <w:t>推荐汇总表</w:t>
      </w:r>
    </w:p>
    <w:p>
      <w:pPr>
        <w:spacing w:beforeLines="50" w:line="560" w:lineRule="exact"/>
        <w:ind w:left="1600" w:leftChars="200" w:hanging="960" w:hangingChars="300"/>
        <w:rPr>
          <w:rFonts w:hAnsi="华文宋体" w:cs="宋体"/>
          <w:color w:val="000000"/>
          <w:kern w:val="0"/>
          <w:szCs w:val="32"/>
        </w:rPr>
      </w:pPr>
      <w:r>
        <w:rPr>
          <w:rFonts w:hint="eastAsia" w:hAnsi="华文宋体" w:cs="仿宋"/>
          <w:color w:val="000000"/>
          <w:szCs w:val="32"/>
          <w:lang w:val="en-US" w:eastAsia="zh-CN"/>
        </w:rPr>
        <w:t xml:space="preserve">      2.</w:t>
      </w:r>
      <w:r>
        <w:rPr>
          <w:rFonts w:hint="eastAsia" w:hAnsi="华文宋体" w:cs="仿宋"/>
          <w:color w:val="000000"/>
          <w:szCs w:val="32"/>
        </w:rPr>
        <w:t>四川省</w:t>
      </w:r>
      <w:r>
        <w:rPr>
          <w:rFonts w:hint="eastAsia" w:hAnsi="华文宋体" w:cs="仿宋"/>
          <w:color w:val="000000"/>
          <w:szCs w:val="32"/>
          <w:lang w:val="en-US" w:eastAsia="zh-CN"/>
        </w:rPr>
        <w:t>第四届</w:t>
      </w:r>
      <w:r>
        <w:rPr>
          <w:rFonts w:hint="eastAsia" w:hAnsi="华文宋体" w:cs="仿宋"/>
          <w:color w:val="000000"/>
          <w:szCs w:val="32"/>
        </w:rPr>
        <w:t>“立德树人”创新案例</w:t>
      </w:r>
      <w:r>
        <w:rPr>
          <w:rFonts w:hint="eastAsia" w:hAnsi="华文宋体" w:cs="仿宋"/>
          <w:color w:val="000000"/>
          <w:szCs w:val="32"/>
          <w:lang w:val="en-US" w:eastAsia="zh-CN"/>
        </w:rPr>
        <w:t>评选申报表</w:t>
      </w:r>
      <w:r>
        <w:rPr>
          <w:rFonts w:hint="eastAsia" w:hAnsi="华文宋体" w:cs="仿宋"/>
          <w:color w:val="000000"/>
          <w:szCs w:val="32"/>
        </w:rPr>
        <w:t xml:space="preserve"> </w:t>
      </w:r>
    </w:p>
    <w:p>
      <w:pPr>
        <w:spacing w:line="560" w:lineRule="exact"/>
        <w:rPr>
          <w:rFonts w:hAnsi="华文宋体" w:cs="宋体"/>
          <w:color w:val="000000"/>
          <w:kern w:val="0"/>
          <w:szCs w:val="32"/>
        </w:rPr>
      </w:pPr>
    </w:p>
    <w:p>
      <w:pPr>
        <w:spacing w:line="560" w:lineRule="exact"/>
        <w:ind w:firstLine="960" w:firstLineChars="300"/>
        <w:jc w:val="right"/>
        <w:rPr>
          <w:rFonts w:hAnsi="华文宋体" w:cs="仿宋"/>
          <w:color w:val="000000"/>
          <w:szCs w:val="32"/>
        </w:rPr>
      </w:pPr>
      <w:r>
        <w:rPr>
          <w:rFonts w:hint="eastAsia" w:hAnsi="华文宋体" w:cs="仿宋"/>
          <w:color w:val="000000"/>
          <w:szCs w:val="32"/>
        </w:rPr>
        <w:t>四川省教育学会     四川省教育科学研究院</w:t>
      </w:r>
    </w:p>
    <w:p>
      <w:pPr>
        <w:spacing w:line="560" w:lineRule="exact"/>
        <w:ind w:firstLine="960" w:firstLineChars="300"/>
        <w:jc w:val="center"/>
        <w:rPr>
          <w:rFonts w:hAnsi="华文宋体" w:cs="仿宋"/>
          <w:color w:val="000000"/>
          <w:szCs w:val="32"/>
        </w:rPr>
      </w:pPr>
      <w:r>
        <w:rPr>
          <w:rFonts w:hint="eastAsia" w:hAnsi="华文宋体" w:cs="仿宋"/>
          <w:color w:val="000000"/>
          <w:szCs w:val="32"/>
        </w:rPr>
        <w:t xml:space="preserve">                          202</w:t>
      </w:r>
      <w:r>
        <w:rPr>
          <w:rFonts w:hint="eastAsia" w:hAnsi="华文宋体" w:cs="仿宋"/>
          <w:color w:val="000000"/>
          <w:szCs w:val="32"/>
          <w:lang w:val="en-US" w:eastAsia="zh-CN"/>
        </w:rPr>
        <w:t>2</w:t>
      </w:r>
      <w:r>
        <w:rPr>
          <w:rFonts w:hint="eastAsia" w:hAnsi="华文宋体" w:cs="仿宋"/>
          <w:color w:val="000000"/>
          <w:szCs w:val="32"/>
        </w:rPr>
        <w:t>年</w:t>
      </w:r>
      <w:r>
        <w:rPr>
          <w:rFonts w:hint="eastAsia" w:hAnsi="华文宋体" w:cs="仿宋"/>
          <w:color w:val="000000"/>
          <w:szCs w:val="32"/>
          <w:lang w:val="en-US" w:eastAsia="zh-CN"/>
        </w:rPr>
        <w:t>3</w:t>
      </w:r>
      <w:r>
        <w:rPr>
          <w:rFonts w:hint="eastAsia" w:hAnsi="华文宋体" w:cs="仿宋"/>
          <w:color w:val="000000"/>
          <w:szCs w:val="32"/>
        </w:rPr>
        <w:t>月</w:t>
      </w:r>
      <w:r>
        <w:rPr>
          <w:rFonts w:hint="eastAsia" w:hAnsi="华文宋体" w:cs="仿宋"/>
          <w:color w:val="000000"/>
          <w:szCs w:val="32"/>
          <w:lang w:val="en-US" w:eastAsia="zh-CN"/>
        </w:rPr>
        <w:t>1</w:t>
      </w:r>
      <w:r>
        <w:rPr>
          <w:rFonts w:hint="eastAsia" w:hAnsi="华文宋体" w:cs="仿宋"/>
          <w:color w:val="000000"/>
          <w:szCs w:val="32"/>
        </w:rPr>
        <w:t>日</w:t>
      </w:r>
    </w:p>
    <w:p>
      <w:pPr>
        <w:widowControl/>
        <w:spacing w:line="360" w:lineRule="auto"/>
        <w:jc w:val="left"/>
        <w:rPr>
          <w:rFonts w:hint="eastAsia" w:hAnsi="华文宋体" w:cs="仿宋"/>
          <w:color w:val="000000"/>
          <w:szCs w:val="32"/>
        </w:rPr>
      </w:pPr>
      <w:r>
        <w:rPr>
          <w:rFonts w:hint="eastAsia" w:hAnsi="华文宋体" w:cs="仿宋"/>
          <w:color w:val="000000"/>
          <w:szCs w:val="32"/>
        </w:rPr>
        <w:br w:type="page"/>
      </w:r>
    </w:p>
    <w:p>
      <w:pPr>
        <w:spacing w:line="80" w:lineRule="atLeast"/>
        <w:jc w:val="left"/>
        <w:rPr>
          <w:rFonts w:ascii="华文宋体" w:hAnsi="华文宋体" w:eastAsia="华文宋体"/>
          <w:bCs/>
          <w:szCs w:val="32"/>
        </w:rPr>
      </w:pPr>
      <w:r>
        <w:rPr>
          <w:rFonts w:hint="eastAsia" w:ascii="华文宋体" w:hAnsi="华文宋体" w:eastAsia="华文宋体" w:cs="宋体"/>
          <w:bCs/>
          <w:szCs w:val="32"/>
        </w:rPr>
        <w:t>附件1</w:t>
      </w:r>
    </w:p>
    <w:p>
      <w:pPr>
        <w:spacing w:line="80" w:lineRule="atLeast"/>
        <w:jc w:val="center"/>
        <w:rPr>
          <w:rFonts w:hint="default" w:ascii="方正小标宋简体" w:hAnsi="华文宋体" w:eastAsia="方正小标宋简体"/>
          <w:bCs/>
          <w:sz w:val="36"/>
          <w:szCs w:val="36"/>
          <w:lang w:val="en-US" w:eastAsia="zh-CN"/>
        </w:rPr>
      </w:pPr>
      <w:r>
        <w:rPr>
          <w:rFonts w:hint="eastAsia" w:ascii="方正小标宋简体" w:hAnsi="华文宋体" w:eastAsia="方正小标宋简体"/>
          <w:bCs/>
          <w:sz w:val="36"/>
          <w:szCs w:val="36"/>
          <w:lang w:val="en-US" w:eastAsia="zh-CN"/>
        </w:rPr>
        <w:t>四川省第四届“立德树人”创新案例评选</w:t>
      </w:r>
    </w:p>
    <w:p>
      <w:pPr>
        <w:spacing w:after="120" w:afterLines="50" w:line="80" w:lineRule="atLeast"/>
        <w:jc w:val="center"/>
        <w:rPr>
          <w:rFonts w:hint="eastAsia" w:ascii="方正小标宋简体" w:hAnsi="华文宋体" w:eastAsia="方正小标宋简体"/>
          <w:bCs/>
          <w:sz w:val="36"/>
          <w:szCs w:val="36"/>
        </w:rPr>
      </w:pPr>
      <w:r>
        <w:rPr>
          <w:rFonts w:hint="eastAsia" w:ascii="方正小标宋简体" w:hAnsi="华文宋体" w:eastAsia="方正小标宋简体"/>
          <w:bCs/>
          <w:sz w:val="36"/>
          <w:szCs w:val="36"/>
        </w:rPr>
        <w:t>申</w:t>
      </w:r>
      <w:r>
        <w:rPr>
          <w:rFonts w:hint="eastAsia" w:ascii="方正小标宋简体" w:hAnsi="华文宋体" w:eastAsia="方正小标宋简体"/>
          <w:bCs/>
          <w:sz w:val="36"/>
          <w:szCs w:val="36"/>
          <w:lang w:val="en-US" w:eastAsia="zh-CN"/>
        </w:rPr>
        <w:t xml:space="preserve"> </w:t>
      </w:r>
      <w:r>
        <w:rPr>
          <w:rFonts w:hint="eastAsia" w:ascii="方正小标宋简体" w:hAnsi="华文宋体" w:eastAsia="方正小标宋简体"/>
          <w:bCs/>
          <w:sz w:val="36"/>
          <w:szCs w:val="36"/>
        </w:rPr>
        <w:t>报</w:t>
      </w:r>
      <w:r>
        <w:rPr>
          <w:rFonts w:hint="eastAsia" w:ascii="方正小标宋简体" w:hAnsi="华文宋体" w:eastAsia="方正小标宋简体"/>
          <w:bCs/>
          <w:sz w:val="36"/>
          <w:szCs w:val="36"/>
          <w:lang w:val="en-US" w:eastAsia="zh-CN"/>
        </w:rPr>
        <w:t xml:space="preserve"> </w:t>
      </w:r>
      <w:r>
        <w:rPr>
          <w:rFonts w:hint="eastAsia" w:ascii="方正小标宋简体" w:hAnsi="华文宋体" w:eastAsia="方正小标宋简体"/>
          <w:bCs/>
          <w:sz w:val="36"/>
          <w:szCs w:val="36"/>
        </w:rPr>
        <w:t>表</w:t>
      </w:r>
    </w:p>
    <w:tbl>
      <w:tblPr>
        <w:tblStyle w:val="3"/>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1395"/>
        <w:gridCol w:w="2124"/>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jc w:val="center"/>
        </w:trPr>
        <w:tc>
          <w:tcPr>
            <w:tcW w:w="24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szCs w:val="24"/>
              </w:rPr>
            </w:pPr>
            <w:r>
              <w:rPr>
                <w:rFonts w:hint="eastAsia" w:ascii="宋体" w:hAnsi="宋体" w:eastAsia="宋体"/>
                <w:sz w:val="24"/>
                <w:lang w:val="en-US" w:eastAsia="zh-CN"/>
              </w:rPr>
              <w:t>案例</w:t>
            </w:r>
            <w:r>
              <w:rPr>
                <w:rFonts w:hint="eastAsia" w:ascii="宋体" w:hAnsi="宋体" w:eastAsia="宋体"/>
                <w:sz w:val="24"/>
              </w:rPr>
              <w:t>名称</w:t>
            </w:r>
          </w:p>
        </w:tc>
        <w:tc>
          <w:tcPr>
            <w:tcW w:w="649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rPr>
            </w:pPr>
          </w:p>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jc w:val="center"/>
        </w:trPr>
        <w:tc>
          <w:tcPr>
            <w:tcW w:w="2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sz w:val="24"/>
                <w:lang w:val="en-US" w:eastAsia="zh-CN"/>
              </w:rPr>
            </w:pPr>
            <w:r>
              <w:rPr>
                <w:rFonts w:hint="eastAsia" w:ascii="宋体" w:hAnsi="宋体" w:eastAsia="宋体"/>
                <w:sz w:val="24"/>
                <w:lang w:val="en-US" w:eastAsia="zh-CN"/>
              </w:rPr>
              <w:t>发表或获奖情况</w:t>
            </w:r>
          </w:p>
        </w:tc>
        <w:tc>
          <w:tcPr>
            <w:tcW w:w="649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24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sz w:val="24"/>
              </w:rPr>
            </w:pPr>
            <w:r>
              <w:rPr>
                <w:rFonts w:hint="eastAsia" w:ascii="宋体" w:hAnsi="宋体" w:eastAsia="宋体"/>
                <w:sz w:val="24"/>
              </w:rPr>
              <w:t>申报单位</w:t>
            </w:r>
          </w:p>
          <w:p>
            <w:pPr>
              <w:jc w:val="center"/>
              <w:rPr>
                <w:rFonts w:ascii="宋体" w:hAnsi="宋体" w:eastAsia="宋体"/>
                <w:sz w:val="24"/>
                <w:szCs w:val="24"/>
              </w:rPr>
            </w:pPr>
            <w:r>
              <w:rPr>
                <w:rFonts w:hint="eastAsia" w:ascii="宋体" w:hAnsi="宋体" w:eastAsia="宋体"/>
                <w:sz w:val="24"/>
              </w:rPr>
              <w:t>（</w:t>
            </w:r>
            <w:r>
              <w:rPr>
                <w:rFonts w:hint="eastAsia" w:ascii="宋体" w:hAnsi="宋体" w:eastAsia="宋体"/>
                <w:sz w:val="24"/>
                <w:lang w:val="en-US" w:eastAsia="zh-CN"/>
              </w:rPr>
              <w:t>最多不超过2个，</w:t>
            </w:r>
            <w:r>
              <w:rPr>
                <w:rFonts w:hint="eastAsia" w:ascii="宋体" w:hAnsi="宋体" w:eastAsia="宋体"/>
                <w:sz w:val="24"/>
              </w:rPr>
              <w:t>个人申报不填）</w:t>
            </w:r>
          </w:p>
        </w:tc>
        <w:tc>
          <w:tcPr>
            <w:tcW w:w="649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rPr>
            </w:pPr>
          </w:p>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2497"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both"/>
              <w:rPr>
                <w:rFonts w:ascii="宋体" w:hAnsi="宋体" w:eastAsia="宋体"/>
                <w:sz w:val="24"/>
              </w:rPr>
            </w:pPr>
          </w:p>
          <w:p>
            <w:pPr>
              <w:ind w:left="113" w:right="113"/>
              <w:jc w:val="both"/>
              <w:rPr>
                <w:rFonts w:hint="default" w:ascii="宋体" w:hAnsi="宋体" w:eastAsia="宋体"/>
                <w:sz w:val="24"/>
                <w:lang w:val="en-US" w:eastAsia="zh-CN"/>
              </w:rPr>
            </w:pPr>
            <w:r>
              <w:rPr>
                <w:rFonts w:hint="eastAsia" w:ascii="宋体" w:hAnsi="宋体" w:eastAsia="宋体"/>
                <w:sz w:val="24"/>
              </w:rPr>
              <w:t>（最多不超过</w:t>
            </w:r>
            <w:r>
              <w:rPr>
                <w:rFonts w:hint="eastAsia" w:ascii="宋体" w:hAnsi="宋体" w:eastAsia="宋体"/>
                <w:sz w:val="24"/>
                <w:lang w:val="en-US" w:eastAsia="zh-CN"/>
              </w:rPr>
              <w:t>3人，</w:t>
            </w:r>
            <w:r>
              <w:rPr>
                <w:rFonts w:hint="eastAsia" w:ascii="宋体" w:hAnsi="宋体" w:eastAsia="宋体"/>
                <w:sz w:val="24"/>
              </w:rPr>
              <w:t>集体</w:t>
            </w:r>
            <w:r>
              <w:rPr>
                <w:rFonts w:hint="eastAsia" w:ascii="宋体" w:hAnsi="宋体" w:eastAsia="宋体"/>
                <w:sz w:val="24"/>
                <w:lang w:val="en-US" w:eastAsia="zh-CN"/>
              </w:rPr>
              <w:t>申报</w:t>
            </w:r>
            <w:r>
              <w:rPr>
                <w:rFonts w:hint="eastAsia" w:ascii="宋体" w:hAnsi="宋体" w:eastAsia="宋体"/>
                <w:sz w:val="24"/>
              </w:rPr>
              <w:t>不填。）</w:t>
            </w:r>
          </w:p>
          <w:p>
            <w:pPr>
              <w:ind w:left="113" w:right="113"/>
              <w:jc w:val="center"/>
              <w:rPr>
                <w:rFonts w:ascii="宋体" w:hAnsi="宋体" w:eastAsia="宋体"/>
                <w:sz w:val="24"/>
                <w:szCs w:val="24"/>
              </w:rPr>
            </w:pPr>
            <w:r>
              <w:rPr>
                <w:rFonts w:hint="eastAsia" w:ascii="宋体" w:hAnsi="宋体" w:eastAsia="宋体"/>
                <w:sz w:val="24"/>
              </w:rPr>
              <w:t>申报人</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szCs w:val="24"/>
              </w:rPr>
            </w:pPr>
            <w:r>
              <w:rPr>
                <w:rFonts w:hint="eastAsia" w:ascii="宋体" w:hAnsi="宋体" w:eastAsia="宋体"/>
                <w:sz w:val="24"/>
              </w:rPr>
              <w:t>姓名</w:t>
            </w:r>
          </w:p>
        </w:tc>
        <w:tc>
          <w:tcPr>
            <w:tcW w:w="21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sz w:val="24"/>
                <w:szCs w:val="24"/>
                <w:lang w:val="en-US" w:eastAsia="zh-CN"/>
              </w:rPr>
            </w:pPr>
            <w:r>
              <w:rPr>
                <w:rFonts w:hint="eastAsia" w:ascii="宋体" w:hAnsi="宋体" w:eastAsia="宋体"/>
                <w:sz w:val="24"/>
                <w:lang w:val="en-US" w:eastAsia="zh-CN"/>
              </w:rPr>
              <w:t>会员证号</w:t>
            </w:r>
          </w:p>
        </w:tc>
        <w:tc>
          <w:tcPr>
            <w:tcW w:w="29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szCs w:val="24"/>
              </w:rPr>
            </w:pPr>
            <w:r>
              <w:rPr>
                <w:rFonts w:hint="eastAsia" w:ascii="宋体" w:hAnsi="宋体" w:eastAsia="宋体"/>
                <w:sz w:val="24"/>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2" w:hRule="atLeast"/>
          <w:jc w:val="center"/>
        </w:trPr>
        <w:tc>
          <w:tcPr>
            <w:tcW w:w="24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sz w:val="24"/>
                <w:szCs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sz w:val="24"/>
              </w:rPr>
            </w:pPr>
          </w:p>
          <w:p>
            <w:pPr>
              <w:jc w:val="center"/>
              <w:rPr>
                <w:rFonts w:ascii="宋体" w:hAnsi="宋体" w:eastAsia="宋体"/>
                <w:sz w:val="24"/>
                <w:szCs w:val="24"/>
              </w:rPr>
            </w:pPr>
          </w:p>
        </w:tc>
        <w:tc>
          <w:tcPr>
            <w:tcW w:w="21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szCs w:val="24"/>
              </w:rPr>
            </w:pPr>
          </w:p>
        </w:tc>
        <w:tc>
          <w:tcPr>
            <w:tcW w:w="29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24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sz w:val="24"/>
                <w:szCs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sz w:val="24"/>
              </w:rPr>
            </w:pPr>
          </w:p>
          <w:p>
            <w:pPr>
              <w:jc w:val="center"/>
              <w:rPr>
                <w:rFonts w:ascii="宋体" w:hAnsi="宋体" w:eastAsia="宋体"/>
                <w:sz w:val="24"/>
                <w:szCs w:val="24"/>
              </w:rPr>
            </w:pPr>
          </w:p>
        </w:tc>
        <w:tc>
          <w:tcPr>
            <w:tcW w:w="212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sz w:val="24"/>
                <w:szCs w:val="24"/>
              </w:rPr>
            </w:pPr>
          </w:p>
        </w:tc>
        <w:tc>
          <w:tcPr>
            <w:tcW w:w="297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1" w:hRule="atLeast"/>
          <w:jc w:val="center"/>
        </w:trPr>
        <w:tc>
          <w:tcPr>
            <w:tcW w:w="24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sz w:val="24"/>
                <w:szCs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eastAsia="宋体"/>
                <w:sz w:val="24"/>
              </w:rPr>
            </w:pPr>
          </w:p>
          <w:p>
            <w:pPr>
              <w:jc w:val="center"/>
              <w:rPr>
                <w:rFonts w:ascii="宋体" w:hAnsi="宋体" w:eastAsia="宋体"/>
                <w:sz w:val="24"/>
                <w:szCs w:val="24"/>
              </w:rPr>
            </w:pPr>
          </w:p>
        </w:tc>
        <w:tc>
          <w:tcPr>
            <w:tcW w:w="212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sz w:val="24"/>
                <w:szCs w:val="24"/>
              </w:rPr>
            </w:pPr>
          </w:p>
        </w:tc>
        <w:tc>
          <w:tcPr>
            <w:tcW w:w="297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1" w:hRule="atLeast"/>
          <w:jc w:val="center"/>
        </w:trPr>
        <w:tc>
          <w:tcPr>
            <w:tcW w:w="899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sz w:val="24"/>
                <w:szCs w:val="24"/>
                <w:lang w:eastAsia="zh-CN"/>
              </w:rPr>
            </w:pPr>
            <w:r>
              <w:rPr>
                <w:rFonts w:hint="eastAsia" w:ascii="宋体" w:hAnsi="宋体" w:eastAsia="宋体"/>
                <w:sz w:val="24"/>
              </w:rPr>
              <w:t>所在单位意见</w:t>
            </w:r>
            <w:r>
              <w:rPr>
                <w:rFonts w:hint="eastAsia" w:ascii="宋体" w:hAnsi="宋体" w:eastAsia="宋体"/>
                <w:sz w:val="24"/>
                <w:lang w:eastAsia="zh-CN"/>
              </w:rPr>
              <w:t>（</w:t>
            </w:r>
            <w:r>
              <w:rPr>
                <w:rFonts w:hint="eastAsia" w:ascii="宋体" w:hAnsi="宋体" w:eastAsia="宋体"/>
                <w:sz w:val="24"/>
                <w:lang w:val="en-US" w:eastAsia="zh-CN"/>
              </w:rPr>
              <w:t>所有申报者单位均需签章</w:t>
            </w:r>
            <w:r>
              <w:rPr>
                <w:rFonts w:hint="eastAsia" w:ascii="宋体" w:hAnsi="宋体" w:eastAsia="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1" w:hRule="atLeast"/>
          <w:jc w:val="center"/>
        </w:trPr>
        <w:tc>
          <w:tcPr>
            <w:tcW w:w="899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sz w:val="24"/>
              </w:rPr>
            </w:pPr>
          </w:p>
          <w:p>
            <w:pPr>
              <w:jc w:val="center"/>
              <w:rPr>
                <w:rFonts w:hint="eastAsia" w:ascii="宋体" w:hAnsi="宋体" w:eastAsia="宋体"/>
                <w:sz w:val="24"/>
              </w:rPr>
            </w:pPr>
          </w:p>
          <w:p>
            <w:pPr>
              <w:jc w:val="center"/>
              <w:rPr>
                <w:rFonts w:hint="eastAsia" w:ascii="宋体" w:hAnsi="宋体" w:eastAsia="宋体"/>
                <w:sz w:val="24"/>
              </w:rPr>
            </w:pPr>
          </w:p>
          <w:p>
            <w:pPr>
              <w:jc w:val="center"/>
              <w:rPr>
                <w:rFonts w:hint="eastAsia" w:ascii="宋体" w:hAnsi="宋体" w:eastAsia="宋体"/>
                <w:sz w:val="24"/>
              </w:rPr>
            </w:pPr>
            <w:r>
              <w:rPr>
                <w:rFonts w:hint="eastAsia" w:ascii="宋体" w:hAnsi="宋体" w:eastAsia="宋体"/>
                <w:sz w:val="24"/>
              </w:rPr>
              <w:t>（公章）</w:t>
            </w:r>
          </w:p>
          <w:p>
            <w:pPr>
              <w:jc w:val="center"/>
              <w:rPr>
                <w:rFonts w:hint="eastAsia" w:ascii="宋体" w:hAnsi="宋体" w:eastAsia="宋体"/>
                <w:sz w:val="24"/>
              </w:rPr>
            </w:pPr>
            <w:r>
              <w:rPr>
                <w:rFonts w:hint="eastAsia" w:ascii="宋体" w:hAnsi="宋体" w:eastAsia="宋体"/>
                <w:sz w:val="24"/>
              </w:rPr>
              <w:t xml:space="preserve">  年    月     日</w:t>
            </w:r>
          </w:p>
        </w:tc>
      </w:tr>
    </w:tbl>
    <w:p>
      <w:pPr>
        <w:widowControl/>
        <w:spacing w:line="360" w:lineRule="auto"/>
        <w:jc w:val="left"/>
        <w:rPr>
          <w:rFonts w:hint="eastAsia" w:hAnsi="华文宋体" w:cs="仿宋"/>
          <w:color w:val="000000"/>
          <w:szCs w:val="32"/>
        </w:rPr>
      </w:pPr>
    </w:p>
    <w:p>
      <w:pPr>
        <w:widowControl/>
        <w:spacing w:line="360" w:lineRule="auto"/>
        <w:jc w:val="left"/>
        <w:rPr>
          <w:rFonts w:hint="eastAsia" w:ascii="宋体" w:hAnsi="宋体" w:eastAsia="宋体" w:cs="仿宋"/>
          <w:color w:val="000000"/>
          <w:szCs w:val="32"/>
          <w:lang w:val="en-US" w:eastAsia="zh-CN"/>
        </w:rPr>
      </w:pPr>
      <w:r>
        <w:rPr>
          <w:rFonts w:hint="eastAsia" w:ascii="宋体" w:hAnsi="宋体" w:eastAsia="宋体" w:cs="仿宋"/>
          <w:color w:val="000000"/>
          <w:szCs w:val="32"/>
        </w:rPr>
        <w:t>附件</w:t>
      </w:r>
      <w:r>
        <w:rPr>
          <w:rFonts w:hint="eastAsia" w:ascii="宋体" w:hAnsi="宋体" w:eastAsia="宋体" w:cs="仿宋"/>
          <w:color w:val="000000"/>
          <w:szCs w:val="32"/>
          <w:lang w:val="en-US" w:eastAsia="zh-CN"/>
        </w:rPr>
        <w:t>2</w:t>
      </w:r>
    </w:p>
    <w:p>
      <w:pPr>
        <w:widowControl/>
        <w:spacing w:line="360" w:lineRule="auto"/>
        <w:jc w:val="center"/>
        <w:rPr>
          <w:rFonts w:hint="eastAsia" w:ascii="方正小标宋简体" w:hAnsi="华文宋体" w:eastAsia="方正小标宋简体" w:cs="黑体"/>
          <w:szCs w:val="32"/>
          <w:lang w:val="en-US" w:eastAsia="zh-CN"/>
        </w:rPr>
      </w:pPr>
      <w:r>
        <w:rPr>
          <w:rFonts w:hint="eastAsia" w:ascii="方正小标宋简体" w:hAnsi="华文宋体" w:eastAsia="方正小标宋简体" w:cs="黑体"/>
          <w:szCs w:val="32"/>
        </w:rPr>
        <w:t>四川省</w:t>
      </w:r>
      <w:r>
        <w:rPr>
          <w:rFonts w:hint="eastAsia" w:ascii="方正小标宋简体" w:hAnsi="华文宋体" w:eastAsia="方正小标宋简体" w:cs="黑体"/>
          <w:szCs w:val="32"/>
          <w:lang w:val="en-US" w:eastAsia="zh-CN"/>
        </w:rPr>
        <w:t>第四届</w:t>
      </w:r>
      <w:r>
        <w:rPr>
          <w:rFonts w:hint="eastAsia" w:ascii="方正小标宋简体" w:hAnsi="华文宋体" w:eastAsia="方正小标宋简体" w:cs="黑体"/>
          <w:szCs w:val="32"/>
        </w:rPr>
        <w:t>“立德树人”创新案例</w:t>
      </w:r>
      <w:r>
        <w:rPr>
          <w:rFonts w:hint="eastAsia" w:ascii="方正小标宋简体" w:hAnsi="华文宋体" w:eastAsia="方正小标宋简体" w:cs="黑体"/>
          <w:szCs w:val="32"/>
          <w:lang w:val="en-US" w:eastAsia="zh-CN"/>
        </w:rPr>
        <w:t>评选</w:t>
      </w:r>
    </w:p>
    <w:p>
      <w:pPr>
        <w:widowControl/>
        <w:spacing w:line="360" w:lineRule="auto"/>
        <w:jc w:val="center"/>
        <w:rPr>
          <w:rFonts w:ascii="方正小标宋简体" w:hAnsi="华文宋体" w:eastAsia="方正小标宋简体" w:cs="黑体"/>
          <w:b/>
          <w:kern w:val="0"/>
          <w:szCs w:val="32"/>
        </w:rPr>
      </w:pPr>
      <w:r>
        <w:rPr>
          <w:rFonts w:hint="eastAsia" w:ascii="方正小标宋简体" w:hAnsi="华文宋体" w:eastAsia="方正小标宋简体" w:cs="黑体"/>
          <w:szCs w:val="32"/>
        </w:rPr>
        <w:t>推荐汇总表</w:t>
      </w:r>
    </w:p>
    <w:p>
      <w:pPr>
        <w:widowControl/>
        <w:spacing w:line="360" w:lineRule="auto"/>
        <w:ind w:firstLine="2800" w:firstLineChars="1000"/>
        <w:jc w:val="left"/>
        <w:rPr>
          <w:rFonts w:ascii="华文宋体" w:hAnsi="华文宋体" w:eastAsia="华文宋体" w:cs="仿宋"/>
          <w:kern w:val="0"/>
          <w:sz w:val="28"/>
          <w:szCs w:val="28"/>
        </w:rPr>
      </w:pPr>
    </w:p>
    <w:p>
      <w:pPr>
        <w:widowControl/>
        <w:spacing w:line="360" w:lineRule="auto"/>
        <w:jc w:val="left"/>
        <w:rPr>
          <w:rFonts w:ascii="宋体" w:hAnsi="宋体" w:eastAsia="宋体" w:cs="仿宋"/>
          <w:kern w:val="0"/>
          <w:sz w:val="28"/>
          <w:szCs w:val="28"/>
        </w:rPr>
      </w:pPr>
      <w:r>
        <w:rPr>
          <w:rFonts w:hint="eastAsia" w:ascii="宋体" w:hAnsi="宋体" w:eastAsia="宋体" w:cs="仿宋"/>
          <w:kern w:val="0"/>
          <w:sz w:val="28"/>
          <w:szCs w:val="28"/>
          <w:lang w:val="en-US" w:eastAsia="zh-CN"/>
        </w:rPr>
        <w:t>推荐单位</w:t>
      </w:r>
      <w:r>
        <w:rPr>
          <w:rFonts w:hint="eastAsia" w:ascii="宋体" w:hAnsi="宋体" w:eastAsia="宋体" w:cs="仿宋"/>
          <w:kern w:val="0"/>
          <w:sz w:val="28"/>
          <w:szCs w:val="28"/>
        </w:rPr>
        <w:t>_______</w:t>
      </w:r>
      <w:r>
        <w:rPr>
          <w:rFonts w:hint="eastAsia" w:ascii="宋体" w:hAnsi="宋体" w:eastAsia="宋体" w:cs="仿宋"/>
          <w:kern w:val="0"/>
          <w:sz w:val="28"/>
          <w:szCs w:val="28"/>
          <w:lang w:val="en-US" w:eastAsia="zh-CN"/>
        </w:rPr>
        <w:t>_________(签章）</w:t>
      </w:r>
      <w:r>
        <w:rPr>
          <w:rFonts w:hint="eastAsia" w:ascii="宋体" w:hAnsi="宋体" w:eastAsia="宋体" w:cs="仿宋"/>
          <w:kern w:val="0"/>
          <w:sz w:val="28"/>
          <w:szCs w:val="28"/>
        </w:rPr>
        <w:t xml:space="preserve">   联系人：       联系电话：</w:t>
      </w:r>
    </w:p>
    <w:tbl>
      <w:tblPr>
        <w:tblStyle w:val="3"/>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450"/>
        <w:gridCol w:w="1600"/>
        <w:gridCol w:w="147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817" w:type="dxa"/>
            <w:noWrap/>
            <w:vAlign w:val="center"/>
          </w:tcPr>
          <w:p>
            <w:pPr>
              <w:widowControl/>
              <w:spacing w:line="360" w:lineRule="auto"/>
              <w:jc w:val="center"/>
              <w:rPr>
                <w:rFonts w:ascii="宋体" w:hAnsi="宋体" w:eastAsia="宋体" w:cs="仿宋"/>
                <w:b/>
                <w:bCs/>
                <w:kern w:val="0"/>
                <w:sz w:val="24"/>
                <w:szCs w:val="24"/>
              </w:rPr>
            </w:pPr>
            <w:r>
              <w:rPr>
                <w:rFonts w:hint="eastAsia" w:ascii="宋体" w:hAnsi="宋体" w:eastAsia="宋体" w:cs="仿宋"/>
                <w:b/>
                <w:bCs/>
                <w:kern w:val="0"/>
                <w:sz w:val="24"/>
                <w:szCs w:val="24"/>
              </w:rPr>
              <w:t>序号</w:t>
            </w:r>
          </w:p>
        </w:tc>
        <w:tc>
          <w:tcPr>
            <w:tcW w:w="2450" w:type="dxa"/>
            <w:noWrap/>
            <w:vAlign w:val="center"/>
          </w:tcPr>
          <w:p>
            <w:pPr>
              <w:widowControl/>
              <w:spacing w:line="360" w:lineRule="auto"/>
              <w:jc w:val="center"/>
              <w:rPr>
                <w:rFonts w:ascii="宋体" w:hAnsi="宋体" w:eastAsia="宋体" w:cs="仿宋"/>
                <w:b/>
                <w:bCs/>
                <w:kern w:val="0"/>
                <w:sz w:val="24"/>
                <w:szCs w:val="24"/>
              </w:rPr>
            </w:pPr>
            <w:r>
              <w:rPr>
                <w:rFonts w:hint="eastAsia" w:ascii="宋体" w:hAnsi="宋体" w:eastAsia="宋体" w:cs="仿宋"/>
                <w:b/>
                <w:bCs/>
                <w:kern w:val="0"/>
                <w:sz w:val="24"/>
                <w:szCs w:val="24"/>
              </w:rPr>
              <w:t>案例名称</w:t>
            </w:r>
          </w:p>
        </w:tc>
        <w:tc>
          <w:tcPr>
            <w:tcW w:w="1600" w:type="dxa"/>
            <w:noWrap/>
            <w:vAlign w:val="center"/>
          </w:tcPr>
          <w:p>
            <w:pPr>
              <w:widowControl/>
              <w:spacing w:line="360" w:lineRule="auto"/>
              <w:jc w:val="center"/>
              <w:rPr>
                <w:rFonts w:ascii="宋体" w:hAnsi="宋体" w:eastAsia="宋体" w:cs="仿宋"/>
                <w:b/>
                <w:bCs/>
                <w:kern w:val="0"/>
                <w:sz w:val="24"/>
                <w:szCs w:val="24"/>
              </w:rPr>
            </w:pPr>
            <w:r>
              <w:rPr>
                <w:rFonts w:hint="eastAsia" w:ascii="宋体" w:hAnsi="宋体" w:eastAsia="宋体" w:cs="仿宋"/>
                <w:b/>
                <w:bCs/>
                <w:kern w:val="0"/>
                <w:sz w:val="24"/>
                <w:szCs w:val="24"/>
              </w:rPr>
              <w:t>完成单位</w:t>
            </w:r>
          </w:p>
        </w:tc>
        <w:tc>
          <w:tcPr>
            <w:tcW w:w="1478" w:type="dxa"/>
            <w:noWrap/>
            <w:vAlign w:val="center"/>
          </w:tcPr>
          <w:p>
            <w:pPr>
              <w:widowControl/>
              <w:spacing w:line="360" w:lineRule="auto"/>
              <w:jc w:val="center"/>
              <w:rPr>
                <w:rFonts w:ascii="宋体" w:hAnsi="宋体" w:eastAsia="宋体" w:cs="仿宋"/>
                <w:b/>
                <w:bCs/>
                <w:kern w:val="0"/>
                <w:sz w:val="24"/>
                <w:szCs w:val="24"/>
              </w:rPr>
            </w:pPr>
            <w:r>
              <w:rPr>
                <w:rFonts w:hint="eastAsia" w:ascii="宋体" w:hAnsi="宋体" w:eastAsia="宋体" w:cs="仿宋"/>
                <w:b/>
                <w:bCs/>
                <w:kern w:val="0"/>
                <w:sz w:val="24"/>
                <w:szCs w:val="24"/>
              </w:rPr>
              <w:t>完成人</w:t>
            </w:r>
          </w:p>
        </w:tc>
        <w:tc>
          <w:tcPr>
            <w:tcW w:w="2410" w:type="dxa"/>
            <w:noWrap/>
            <w:vAlign w:val="center"/>
          </w:tcPr>
          <w:p>
            <w:pPr>
              <w:widowControl/>
              <w:spacing w:line="360" w:lineRule="auto"/>
              <w:jc w:val="center"/>
              <w:rPr>
                <w:rFonts w:ascii="宋体" w:hAnsi="宋体" w:eastAsia="宋体" w:cs="仿宋"/>
                <w:b/>
                <w:bCs/>
                <w:kern w:val="0"/>
                <w:sz w:val="24"/>
                <w:szCs w:val="24"/>
              </w:rPr>
            </w:pPr>
            <w:r>
              <w:rPr>
                <w:rFonts w:hint="eastAsia" w:ascii="宋体" w:hAnsi="宋体" w:eastAsia="宋体" w:cs="仿宋"/>
                <w:b/>
                <w:bCs/>
                <w:kern w:val="0"/>
                <w:sz w:val="24"/>
                <w:szCs w:val="24"/>
              </w:rPr>
              <w:t>会员编号及有效期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17" w:type="dxa"/>
            <w:noWrap/>
            <w:vAlign w:val="center"/>
          </w:tcPr>
          <w:p>
            <w:pPr>
              <w:widowControl/>
              <w:spacing w:line="360" w:lineRule="auto"/>
              <w:jc w:val="center"/>
              <w:rPr>
                <w:rFonts w:ascii="宋体" w:hAnsi="宋体" w:eastAsia="宋体" w:cs="仿宋"/>
                <w:bCs/>
                <w:kern w:val="0"/>
                <w:sz w:val="24"/>
                <w:szCs w:val="24"/>
              </w:rPr>
            </w:pPr>
            <w:r>
              <w:rPr>
                <w:rFonts w:hint="eastAsia" w:ascii="宋体" w:hAnsi="宋体" w:eastAsia="宋体" w:cs="仿宋"/>
                <w:bCs/>
                <w:kern w:val="0"/>
                <w:sz w:val="24"/>
                <w:szCs w:val="24"/>
              </w:rPr>
              <w:t>1</w:t>
            </w:r>
          </w:p>
        </w:tc>
        <w:tc>
          <w:tcPr>
            <w:tcW w:w="2450" w:type="dxa"/>
            <w:noWrap/>
            <w:vAlign w:val="center"/>
          </w:tcPr>
          <w:p>
            <w:pPr>
              <w:spacing w:line="360" w:lineRule="auto"/>
              <w:jc w:val="center"/>
              <w:rPr>
                <w:rFonts w:ascii="Calibri" w:hAnsi="华文宋体" w:eastAsia="宋体" w:cs="仿宋"/>
                <w:color w:val="000000"/>
                <w:szCs w:val="32"/>
              </w:rPr>
            </w:pPr>
          </w:p>
        </w:tc>
        <w:tc>
          <w:tcPr>
            <w:tcW w:w="1600" w:type="dxa"/>
            <w:noWrap/>
            <w:vAlign w:val="center"/>
          </w:tcPr>
          <w:p>
            <w:pPr>
              <w:spacing w:line="360" w:lineRule="auto"/>
              <w:jc w:val="center"/>
              <w:rPr>
                <w:rFonts w:ascii="Calibri" w:hAnsi="华文宋体" w:eastAsia="宋体" w:cs="仿宋"/>
                <w:color w:val="000000"/>
                <w:szCs w:val="32"/>
              </w:rPr>
            </w:pPr>
          </w:p>
        </w:tc>
        <w:tc>
          <w:tcPr>
            <w:tcW w:w="1478" w:type="dxa"/>
            <w:noWrap/>
            <w:vAlign w:val="center"/>
          </w:tcPr>
          <w:p>
            <w:pPr>
              <w:spacing w:line="360" w:lineRule="auto"/>
              <w:jc w:val="center"/>
              <w:rPr>
                <w:rFonts w:ascii="Calibri" w:hAnsi="华文宋体" w:eastAsia="宋体" w:cs="仿宋"/>
                <w:color w:val="000000"/>
                <w:szCs w:val="32"/>
              </w:rPr>
            </w:pPr>
          </w:p>
        </w:tc>
        <w:tc>
          <w:tcPr>
            <w:tcW w:w="2410" w:type="dxa"/>
            <w:noWrap/>
            <w:vAlign w:val="center"/>
          </w:tcPr>
          <w:p>
            <w:pPr>
              <w:spacing w:line="360" w:lineRule="auto"/>
              <w:jc w:val="center"/>
              <w:rPr>
                <w:rFonts w:ascii="Calibri" w:hAnsi="华文宋体" w:eastAsia="宋体" w:cs="仿宋"/>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17" w:type="dxa"/>
            <w:noWrap/>
            <w:vAlign w:val="center"/>
          </w:tcPr>
          <w:p>
            <w:pPr>
              <w:widowControl/>
              <w:spacing w:line="360" w:lineRule="auto"/>
              <w:jc w:val="center"/>
              <w:rPr>
                <w:rFonts w:ascii="宋体" w:hAnsi="宋体" w:eastAsia="宋体" w:cs="仿宋"/>
                <w:bCs/>
                <w:kern w:val="0"/>
                <w:sz w:val="24"/>
                <w:szCs w:val="24"/>
              </w:rPr>
            </w:pPr>
            <w:r>
              <w:rPr>
                <w:rFonts w:hint="eastAsia" w:ascii="宋体" w:hAnsi="宋体" w:eastAsia="宋体" w:cs="仿宋"/>
                <w:bCs/>
                <w:kern w:val="0"/>
                <w:sz w:val="24"/>
                <w:szCs w:val="24"/>
              </w:rPr>
              <w:t>2</w:t>
            </w:r>
          </w:p>
        </w:tc>
        <w:tc>
          <w:tcPr>
            <w:tcW w:w="2450" w:type="dxa"/>
            <w:noWrap/>
            <w:vAlign w:val="center"/>
          </w:tcPr>
          <w:p>
            <w:pPr>
              <w:spacing w:line="360" w:lineRule="auto"/>
              <w:jc w:val="center"/>
              <w:rPr>
                <w:rFonts w:ascii="Calibri" w:hAnsi="华文宋体" w:eastAsia="宋体" w:cs="仿宋"/>
                <w:color w:val="000000"/>
                <w:szCs w:val="32"/>
              </w:rPr>
            </w:pPr>
          </w:p>
        </w:tc>
        <w:tc>
          <w:tcPr>
            <w:tcW w:w="1600" w:type="dxa"/>
            <w:noWrap/>
            <w:vAlign w:val="center"/>
          </w:tcPr>
          <w:p>
            <w:pPr>
              <w:spacing w:line="360" w:lineRule="auto"/>
              <w:jc w:val="center"/>
              <w:rPr>
                <w:rFonts w:ascii="Calibri" w:hAnsi="华文宋体" w:eastAsia="宋体" w:cs="仿宋"/>
                <w:color w:val="000000"/>
                <w:szCs w:val="32"/>
              </w:rPr>
            </w:pPr>
          </w:p>
        </w:tc>
        <w:tc>
          <w:tcPr>
            <w:tcW w:w="1478" w:type="dxa"/>
            <w:noWrap/>
            <w:vAlign w:val="center"/>
          </w:tcPr>
          <w:p>
            <w:pPr>
              <w:spacing w:line="360" w:lineRule="auto"/>
              <w:jc w:val="center"/>
              <w:rPr>
                <w:rFonts w:ascii="Calibri" w:hAnsi="华文宋体" w:eastAsia="宋体" w:cs="仿宋"/>
                <w:color w:val="000000"/>
                <w:szCs w:val="32"/>
              </w:rPr>
            </w:pPr>
          </w:p>
        </w:tc>
        <w:tc>
          <w:tcPr>
            <w:tcW w:w="2410" w:type="dxa"/>
            <w:noWrap/>
            <w:vAlign w:val="center"/>
          </w:tcPr>
          <w:p>
            <w:pPr>
              <w:spacing w:line="360" w:lineRule="auto"/>
              <w:jc w:val="center"/>
              <w:rPr>
                <w:rFonts w:ascii="Calibri" w:hAnsi="华文宋体" w:eastAsia="宋体" w:cs="仿宋"/>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17" w:type="dxa"/>
            <w:noWrap/>
            <w:vAlign w:val="center"/>
          </w:tcPr>
          <w:p>
            <w:pPr>
              <w:widowControl/>
              <w:spacing w:line="360" w:lineRule="auto"/>
              <w:jc w:val="center"/>
              <w:rPr>
                <w:rFonts w:ascii="宋体" w:hAnsi="宋体" w:eastAsia="宋体" w:cs="仿宋"/>
                <w:bCs/>
                <w:kern w:val="0"/>
                <w:sz w:val="24"/>
                <w:szCs w:val="24"/>
              </w:rPr>
            </w:pPr>
            <w:r>
              <w:rPr>
                <w:rFonts w:hint="eastAsia" w:ascii="宋体" w:hAnsi="宋体" w:eastAsia="宋体" w:cs="仿宋"/>
                <w:bCs/>
                <w:kern w:val="0"/>
                <w:sz w:val="24"/>
                <w:szCs w:val="24"/>
              </w:rPr>
              <w:t>3</w:t>
            </w:r>
          </w:p>
        </w:tc>
        <w:tc>
          <w:tcPr>
            <w:tcW w:w="2450" w:type="dxa"/>
            <w:noWrap/>
            <w:vAlign w:val="center"/>
          </w:tcPr>
          <w:p>
            <w:pPr>
              <w:spacing w:line="360" w:lineRule="auto"/>
              <w:jc w:val="center"/>
              <w:rPr>
                <w:rFonts w:ascii="Calibri" w:hAnsi="华文宋体" w:eastAsia="宋体" w:cs="仿宋"/>
                <w:color w:val="000000"/>
                <w:szCs w:val="32"/>
              </w:rPr>
            </w:pPr>
          </w:p>
        </w:tc>
        <w:tc>
          <w:tcPr>
            <w:tcW w:w="1600" w:type="dxa"/>
            <w:noWrap/>
            <w:vAlign w:val="center"/>
          </w:tcPr>
          <w:p>
            <w:pPr>
              <w:spacing w:line="360" w:lineRule="auto"/>
              <w:jc w:val="center"/>
              <w:rPr>
                <w:rFonts w:ascii="Calibri" w:hAnsi="华文宋体" w:eastAsia="宋体" w:cs="仿宋"/>
                <w:color w:val="000000"/>
                <w:szCs w:val="32"/>
              </w:rPr>
            </w:pPr>
          </w:p>
        </w:tc>
        <w:tc>
          <w:tcPr>
            <w:tcW w:w="1478" w:type="dxa"/>
            <w:noWrap/>
            <w:vAlign w:val="center"/>
          </w:tcPr>
          <w:p>
            <w:pPr>
              <w:spacing w:line="360" w:lineRule="auto"/>
              <w:jc w:val="center"/>
              <w:rPr>
                <w:rFonts w:ascii="Calibri" w:hAnsi="华文宋体" w:eastAsia="宋体" w:cs="仿宋"/>
                <w:color w:val="000000"/>
                <w:szCs w:val="32"/>
              </w:rPr>
            </w:pPr>
          </w:p>
        </w:tc>
        <w:tc>
          <w:tcPr>
            <w:tcW w:w="2410" w:type="dxa"/>
            <w:noWrap/>
            <w:vAlign w:val="center"/>
          </w:tcPr>
          <w:p>
            <w:pPr>
              <w:spacing w:line="360" w:lineRule="auto"/>
              <w:jc w:val="center"/>
              <w:rPr>
                <w:rFonts w:ascii="Calibri" w:hAnsi="华文宋体" w:eastAsia="宋体" w:cs="仿宋"/>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17" w:type="dxa"/>
            <w:noWrap/>
            <w:vAlign w:val="center"/>
          </w:tcPr>
          <w:p>
            <w:pPr>
              <w:widowControl/>
              <w:spacing w:line="360" w:lineRule="auto"/>
              <w:jc w:val="center"/>
              <w:rPr>
                <w:rFonts w:ascii="宋体" w:hAnsi="宋体" w:eastAsia="宋体" w:cs="仿宋"/>
                <w:bCs/>
                <w:kern w:val="0"/>
                <w:sz w:val="24"/>
                <w:szCs w:val="24"/>
              </w:rPr>
            </w:pPr>
            <w:r>
              <w:rPr>
                <w:rFonts w:hint="eastAsia" w:ascii="宋体" w:hAnsi="宋体" w:eastAsia="宋体" w:cs="仿宋"/>
                <w:bCs/>
                <w:kern w:val="0"/>
                <w:sz w:val="24"/>
                <w:szCs w:val="24"/>
              </w:rPr>
              <w:t>4</w:t>
            </w:r>
          </w:p>
        </w:tc>
        <w:tc>
          <w:tcPr>
            <w:tcW w:w="2450" w:type="dxa"/>
            <w:noWrap/>
            <w:vAlign w:val="center"/>
          </w:tcPr>
          <w:p>
            <w:pPr>
              <w:spacing w:line="360" w:lineRule="auto"/>
              <w:jc w:val="center"/>
              <w:rPr>
                <w:rFonts w:ascii="Calibri" w:hAnsi="华文宋体" w:eastAsia="宋体" w:cs="仿宋"/>
                <w:color w:val="000000"/>
                <w:szCs w:val="32"/>
              </w:rPr>
            </w:pPr>
          </w:p>
        </w:tc>
        <w:tc>
          <w:tcPr>
            <w:tcW w:w="1600" w:type="dxa"/>
            <w:noWrap/>
            <w:vAlign w:val="center"/>
          </w:tcPr>
          <w:p>
            <w:pPr>
              <w:spacing w:line="360" w:lineRule="auto"/>
              <w:jc w:val="center"/>
              <w:rPr>
                <w:rFonts w:ascii="Calibri" w:hAnsi="华文宋体" w:eastAsia="宋体" w:cs="仿宋"/>
                <w:color w:val="000000"/>
                <w:szCs w:val="32"/>
              </w:rPr>
            </w:pPr>
          </w:p>
        </w:tc>
        <w:tc>
          <w:tcPr>
            <w:tcW w:w="1478" w:type="dxa"/>
            <w:noWrap/>
            <w:vAlign w:val="center"/>
          </w:tcPr>
          <w:p>
            <w:pPr>
              <w:spacing w:line="360" w:lineRule="auto"/>
              <w:jc w:val="center"/>
              <w:rPr>
                <w:rFonts w:ascii="Calibri" w:hAnsi="华文宋体" w:eastAsia="宋体" w:cs="仿宋"/>
                <w:color w:val="000000"/>
                <w:szCs w:val="32"/>
              </w:rPr>
            </w:pPr>
          </w:p>
        </w:tc>
        <w:tc>
          <w:tcPr>
            <w:tcW w:w="2410" w:type="dxa"/>
            <w:noWrap/>
            <w:vAlign w:val="center"/>
          </w:tcPr>
          <w:p>
            <w:pPr>
              <w:spacing w:line="360" w:lineRule="auto"/>
              <w:jc w:val="center"/>
              <w:rPr>
                <w:rFonts w:ascii="Calibri" w:hAnsi="华文宋体" w:eastAsia="宋体" w:cs="仿宋"/>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17" w:type="dxa"/>
            <w:noWrap/>
            <w:vAlign w:val="center"/>
          </w:tcPr>
          <w:p>
            <w:pPr>
              <w:widowControl/>
              <w:spacing w:line="360" w:lineRule="auto"/>
              <w:jc w:val="center"/>
              <w:rPr>
                <w:rFonts w:ascii="宋体" w:hAnsi="宋体" w:eastAsia="宋体" w:cs="仿宋"/>
                <w:bCs/>
                <w:kern w:val="0"/>
                <w:sz w:val="24"/>
                <w:szCs w:val="24"/>
              </w:rPr>
            </w:pPr>
            <w:r>
              <w:rPr>
                <w:rFonts w:hint="eastAsia" w:ascii="宋体" w:hAnsi="宋体" w:eastAsia="宋体" w:cs="仿宋"/>
                <w:bCs/>
                <w:kern w:val="0"/>
                <w:sz w:val="24"/>
                <w:szCs w:val="24"/>
              </w:rPr>
              <w:t>5</w:t>
            </w:r>
          </w:p>
        </w:tc>
        <w:tc>
          <w:tcPr>
            <w:tcW w:w="2450" w:type="dxa"/>
            <w:noWrap/>
            <w:vAlign w:val="center"/>
          </w:tcPr>
          <w:p>
            <w:pPr>
              <w:spacing w:line="360" w:lineRule="auto"/>
              <w:jc w:val="center"/>
              <w:rPr>
                <w:rFonts w:ascii="Calibri" w:hAnsi="华文宋体" w:eastAsia="宋体" w:cs="仿宋"/>
                <w:color w:val="000000"/>
                <w:szCs w:val="32"/>
              </w:rPr>
            </w:pPr>
          </w:p>
        </w:tc>
        <w:tc>
          <w:tcPr>
            <w:tcW w:w="1600" w:type="dxa"/>
            <w:noWrap/>
            <w:vAlign w:val="center"/>
          </w:tcPr>
          <w:p>
            <w:pPr>
              <w:spacing w:line="360" w:lineRule="auto"/>
              <w:jc w:val="center"/>
              <w:rPr>
                <w:rFonts w:ascii="Calibri" w:hAnsi="华文宋体" w:eastAsia="宋体" w:cs="仿宋"/>
                <w:color w:val="000000"/>
                <w:szCs w:val="32"/>
              </w:rPr>
            </w:pPr>
          </w:p>
        </w:tc>
        <w:tc>
          <w:tcPr>
            <w:tcW w:w="1478" w:type="dxa"/>
            <w:noWrap/>
            <w:vAlign w:val="center"/>
          </w:tcPr>
          <w:p>
            <w:pPr>
              <w:spacing w:line="360" w:lineRule="auto"/>
              <w:jc w:val="center"/>
              <w:rPr>
                <w:rFonts w:ascii="Calibri" w:hAnsi="华文宋体" w:eastAsia="宋体" w:cs="仿宋"/>
                <w:color w:val="000000"/>
                <w:szCs w:val="32"/>
              </w:rPr>
            </w:pPr>
          </w:p>
        </w:tc>
        <w:tc>
          <w:tcPr>
            <w:tcW w:w="2410" w:type="dxa"/>
            <w:noWrap/>
            <w:vAlign w:val="center"/>
          </w:tcPr>
          <w:p>
            <w:pPr>
              <w:spacing w:line="360" w:lineRule="auto"/>
              <w:jc w:val="center"/>
              <w:rPr>
                <w:rFonts w:ascii="Calibri" w:hAnsi="华文宋体" w:eastAsia="宋体" w:cs="仿宋"/>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17" w:type="dxa"/>
            <w:noWrap/>
            <w:vAlign w:val="center"/>
          </w:tcPr>
          <w:p>
            <w:pPr>
              <w:widowControl/>
              <w:spacing w:line="360" w:lineRule="auto"/>
              <w:jc w:val="center"/>
              <w:rPr>
                <w:rFonts w:ascii="宋体" w:hAnsi="宋体" w:eastAsia="宋体" w:cs="仿宋"/>
                <w:bCs/>
                <w:kern w:val="0"/>
                <w:sz w:val="24"/>
                <w:szCs w:val="24"/>
              </w:rPr>
            </w:pPr>
            <w:r>
              <w:rPr>
                <w:rFonts w:hint="eastAsia" w:ascii="宋体" w:hAnsi="宋体" w:eastAsia="宋体" w:cs="仿宋"/>
                <w:bCs/>
                <w:kern w:val="0"/>
                <w:sz w:val="24"/>
                <w:szCs w:val="24"/>
              </w:rPr>
              <w:t>6</w:t>
            </w:r>
          </w:p>
        </w:tc>
        <w:tc>
          <w:tcPr>
            <w:tcW w:w="2450" w:type="dxa"/>
            <w:noWrap/>
            <w:vAlign w:val="center"/>
          </w:tcPr>
          <w:p>
            <w:pPr>
              <w:spacing w:line="360" w:lineRule="auto"/>
              <w:jc w:val="center"/>
              <w:rPr>
                <w:rFonts w:ascii="Calibri" w:hAnsi="华文宋体" w:eastAsia="宋体" w:cs="仿宋"/>
                <w:color w:val="000000"/>
                <w:szCs w:val="32"/>
              </w:rPr>
            </w:pPr>
          </w:p>
        </w:tc>
        <w:tc>
          <w:tcPr>
            <w:tcW w:w="1600" w:type="dxa"/>
            <w:noWrap/>
            <w:vAlign w:val="center"/>
          </w:tcPr>
          <w:p>
            <w:pPr>
              <w:spacing w:line="360" w:lineRule="auto"/>
              <w:jc w:val="center"/>
              <w:rPr>
                <w:rFonts w:ascii="Calibri" w:hAnsi="华文宋体" w:eastAsia="宋体" w:cs="仿宋"/>
                <w:color w:val="000000"/>
                <w:szCs w:val="32"/>
              </w:rPr>
            </w:pPr>
          </w:p>
        </w:tc>
        <w:tc>
          <w:tcPr>
            <w:tcW w:w="1478" w:type="dxa"/>
            <w:noWrap/>
            <w:vAlign w:val="center"/>
          </w:tcPr>
          <w:p>
            <w:pPr>
              <w:spacing w:line="360" w:lineRule="auto"/>
              <w:jc w:val="center"/>
              <w:rPr>
                <w:rFonts w:ascii="Calibri" w:hAnsi="华文宋体" w:eastAsia="宋体" w:cs="仿宋"/>
                <w:color w:val="000000"/>
                <w:szCs w:val="32"/>
              </w:rPr>
            </w:pPr>
          </w:p>
        </w:tc>
        <w:tc>
          <w:tcPr>
            <w:tcW w:w="2410" w:type="dxa"/>
            <w:noWrap/>
            <w:vAlign w:val="center"/>
          </w:tcPr>
          <w:p>
            <w:pPr>
              <w:spacing w:line="360" w:lineRule="auto"/>
              <w:jc w:val="center"/>
              <w:rPr>
                <w:rFonts w:ascii="Calibri" w:hAnsi="华文宋体" w:eastAsia="宋体" w:cs="仿宋"/>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17" w:type="dxa"/>
            <w:noWrap/>
            <w:vAlign w:val="center"/>
          </w:tcPr>
          <w:p>
            <w:pPr>
              <w:widowControl/>
              <w:spacing w:line="360" w:lineRule="auto"/>
              <w:jc w:val="center"/>
              <w:rPr>
                <w:rFonts w:ascii="宋体" w:hAnsi="宋体" w:eastAsia="宋体" w:cs="仿宋"/>
                <w:bCs/>
                <w:kern w:val="0"/>
                <w:sz w:val="24"/>
                <w:szCs w:val="24"/>
              </w:rPr>
            </w:pPr>
            <w:r>
              <w:rPr>
                <w:rFonts w:hint="eastAsia" w:ascii="宋体" w:hAnsi="宋体" w:eastAsia="宋体" w:cs="仿宋"/>
                <w:bCs/>
                <w:kern w:val="0"/>
                <w:sz w:val="24"/>
                <w:szCs w:val="24"/>
              </w:rPr>
              <w:t>7</w:t>
            </w:r>
          </w:p>
        </w:tc>
        <w:tc>
          <w:tcPr>
            <w:tcW w:w="2450" w:type="dxa"/>
            <w:noWrap/>
            <w:vAlign w:val="center"/>
          </w:tcPr>
          <w:p>
            <w:pPr>
              <w:spacing w:line="360" w:lineRule="auto"/>
              <w:jc w:val="center"/>
              <w:rPr>
                <w:rFonts w:ascii="Calibri" w:hAnsi="华文宋体" w:eastAsia="宋体" w:cs="仿宋"/>
                <w:color w:val="000000"/>
                <w:szCs w:val="32"/>
              </w:rPr>
            </w:pPr>
          </w:p>
        </w:tc>
        <w:tc>
          <w:tcPr>
            <w:tcW w:w="1600" w:type="dxa"/>
            <w:noWrap/>
            <w:vAlign w:val="center"/>
          </w:tcPr>
          <w:p>
            <w:pPr>
              <w:spacing w:line="360" w:lineRule="auto"/>
              <w:jc w:val="center"/>
              <w:rPr>
                <w:rFonts w:ascii="Calibri" w:hAnsi="华文宋体" w:eastAsia="宋体" w:cs="仿宋"/>
                <w:color w:val="000000"/>
                <w:szCs w:val="32"/>
              </w:rPr>
            </w:pPr>
          </w:p>
        </w:tc>
        <w:tc>
          <w:tcPr>
            <w:tcW w:w="1478" w:type="dxa"/>
            <w:noWrap/>
            <w:vAlign w:val="center"/>
          </w:tcPr>
          <w:p>
            <w:pPr>
              <w:spacing w:line="360" w:lineRule="auto"/>
              <w:jc w:val="center"/>
              <w:rPr>
                <w:rFonts w:ascii="Calibri" w:hAnsi="华文宋体" w:eastAsia="宋体" w:cs="仿宋"/>
                <w:color w:val="000000"/>
                <w:szCs w:val="32"/>
              </w:rPr>
            </w:pPr>
          </w:p>
        </w:tc>
        <w:tc>
          <w:tcPr>
            <w:tcW w:w="2410" w:type="dxa"/>
            <w:noWrap/>
            <w:vAlign w:val="center"/>
          </w:tcPr>
          <w:p>
            <w:pPr>
              <w:spacing w:line="360" w:lineRule="auto"/>
              <w:jc w:val="center"/>
              <w:rPr>
                <w:rFonts w:ascii="Calibri" w:hAnsi="华文宋体" w:eastAsia="宋体" w:cs="仿宋"/>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17" w:type="dxa"/>
            <w:noWrap/>
            <w:vAlign w:val="center"/>
          </w:tcPr>
          <w:p>
            <w:pPr>
              <w:widowControl/>
              <w:spacing w:line="360" w:lineRule="auto"/>
              <w:jc w:val="center"/>
              <w:rPr>
                <w:rFonts w:ascii="宋体" w:hAnsi="宋体" w:eastAsia="宋体" w:cs="仿宋"/>
                <w:bCs/>
                <w:kern w:val="0"/>
                <w:sz w:val="24"/>
                <w:szCs w:val="24"/>
              </w:rPr>
            </w:pPr>
            <w:r>
              <w:rPr>
                <w:rFonts w:hint="eastAsia" w:ascii="宋体" w:hAnsi="宋体" w:eastAsia="宋体" w:cs="仿宋"/>
                <w:bCs/>
                <w:kern w:val="0"/>
                <w:sz w:val="24"/>
                <w:szCs w:val="24"/>
              </w:rPr>
              <w:t>8</w:t>
            </w:r>
          </w:p>
        </w:tc>
        <w:tc>
          <w:tcPr>
            <w:tcW w:w="2450" w:type="dxa"/>
            <w:noWrap/>
            <w:vAlign w:val="center"/>
          </w:tcPr>
          <w:p>
            <w:pPr>
              <w:spacing w:line="360" w:lineRule="auto"/>
              <w:jc w:val="center"/>
              <w:rPr>
                <w:rFonts w:ascii="Calibri" w:hAnsi="华文宋体" w:eastAsia="宋体" w:cs="仿宋"/>
                <w:color w:val="000000"/>
                <w:szCs w:val="32"/>
              </w:rPr>
            </w:pPr>
          </w:p>
        </w:tc>
        <w:tc>
          <w:tcPr>
            <w:tcW w:w="1600" w:type="dxa"/>
            <w:noWrap/>
            <w:vAlign w:val="center"/>
          </w:tcPr>
          <w:p>
            <w:pPr>
              <w:spacing w:line="360" w:lineRule="auto"/>
              <w:jc w:val="center"/>
              <w:rPr>
                <w:rFonts w:ascii="Calibri" w:hAnsi="华文宋体" w:eastAsia="宋体" w:cs="仿宋"/>
                <w:color w:val="000000"/>
                <w:szCs w:val="32"/>
              </w:rPr>
            </w:pPr>
          </w:p>
        </w:tc>
        <w:tc>
          <w:tcPr>
            <w:tcW w:w="1478" w:type="dxa"/>
            <w:noWrap/>
            <w:vAlign w:val="center"/>
          </w:tcPr>
          <w:p>
            <w:pPr>
              <w:spacing w:line="360" w:lineRule="auto"/>
              <w:jc w:val="center"/>
              <w:rPr>
                <w:rFonts w:ascii="Calibri" w:hAnsi="华文宋体" w:eastAsia="宋体" w:cs="仿宋"/>
                <w:color w:val="000000"/>
                <w:szCs w:val="32"/>
              </w:rPr>
            </w:pPr>
          </w:p>
        </w:tc>
        <w:tc>
          <w:tcPr>
            <w:tcW w:w="2410" w:type="dxa"/>
            <w:noWrap/>
            <w:vAlign w:val="center"/>
          </w:tcPr>
          <w:p>
            <w:pPr>
              <w:spacing w:line="360" w:lineRule="auto"/>
              <w:jc w:val="center"/>
              <w:rPr>
                <w:rFonts w:ascii="Calibri" w:hAnsi="华文宋体" w:eastAsia="宋体" w:cs="仿宋"/>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17" w:type="dxa"/>
            <w:noWrap/>
            <w:vAlign w:val="center"/>
          </w:tcPr>
          <w:p>
            <w:pPr>
              <w:widowControl/>
              <w:spacing w:line="360" w:lineRule="auto"/>
              <w:jc w:val="center"/>
              <w:rPr>
                <w:rFonts w:ascii="宋体" w:hAnsi="宋体" w:eastAsia="宋体" w:cs="仿宋"/>
                <w:bCs/>
                <w:kern w:val="0"/>
                <w:sz w:val="24"/>
                <w:szCs w:val="24"/>
              </w:rPr>
            </w:pPr>
            <w:r>
              <w:rPr>
                <w:rFonts w:hint="eastAsia" w:ascii="宋体" w:hAnsi="宋体" w:eastAsia="宋体" w:cs="仿宋"/>
                <w:bCs/>
                <w:kern w:val="0"/>
                <w:sz w:val="24"/>
                <w:szCs w:val="24"/>
              </w:rPr>
              <w:t>9</w:t>
            </w:r>
          </w:p>
        </w:tc>
        <w:tc>
          <w:tcPr>
            <w:tcW w:w="2450" w:type="dxa"/>
            <w:noWrap/>
            <w:vAlign w:val="center"/>
          </w:tcPr>
          <w:p>
            <w:pPr>
              <w:spacing w:line="360" w:lineRule="auto"/>
              <w:jc w:val="center"/>
              <w:rPr>
                <w:rFonts w:ascii="Calibri" w:hAnsi="华文宋体" w:eastAsia="宋体" w:cs="仿宋"/>
                <w:color w:val="000000"/>
                <w:szCs w:val="32"/>
              </w:rPr>
            </w:pPr>
          </w:p>
        </w:tc>
        <w:tc>
          <w:tcPr>
            <w:tcW w:w="1600" w:type="dxa"/>
            <w:noWrap/>
            <w:vAlign w:val="center"/>
          </w:tcPr>
          <w:p>
            <w:pPr>
              <w:spacing w:line="360" w:lineRule="auto"/>
              <w:jc w:val="center"/>
              <w:rPr>
                <w:rFonts w:ascii="Calibri" w:hAnsi="华文宋体" w:eastAsia="宋体" w:cs="仿宋"/>
                <w:color w:val="000000"/>
                <w:szCs w:val="32"/>
              </w:rPr>
            </w:pPr>
          </w:p>
        </w:tc>
        <w:tc>
          <w:tcPr>
            <w:tcW w:w="1478" w:type="dxa"/>
            <w:noWrap/>
            <w:vAlign w:val="center"/>
          </w:tcPr>
          <w:p>
            <w:pPr>
              <w:spacing w:line="360" w:lineRule="auto"/>
              <w:jc w:val="center"/>
              <w:rPr>
                <w:rFonts w:ascii="Calibri" w:hAnsi="华文宋体" w:eastAsia="宋体" w:cs="仿宋"/>
                <w:color w:val="000000"/>
                <w:szCs w:val="32"/>
              </w:rPr>
            </w:pPr>
          </w:p>
        </w:tc>
        <w:tc>
          <w:tcPr>
            <w:tcW w:w="2410" w:type="dxa"/>
            <w:noWrap/>
            <w:vAlign w:val="center"/>
          </w:tcPr>
          <w:p>
            <w:pPr>
              <w:spacing w:line="360" w:lineRule="auto"/>
              <w:jc w:val="center"/>
              <w:rPr>
                <w:rFonts w:ascii="Calibri" w:hAnsi="华文宋体" w:eastAsia="宋体" w:cs="仿宋"/>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817" w:type="dxa"/>
            <w:noWrap/>
            <w:vAlign w:val="center"/>
          </w:tcPr>
          <w:p>
            <w:pPr>
              <w:widowControl/>
              <w:spacing w:line="360" w:lineRule="auto"/>
              <w:jc w:val="center"/>
              <w:rPr>
                <w:rFonts w:ascii="宋体" w:hAnsi="宋体" w:eastAsia="宋体" w:cs="仿宋"/>
                <w:bCs/>
                <w:kern w:val="0"/>
                <w:sz w:val="24"/>
                <w:szCs w:val="24"/>
              </w:rPr>
            </w:pPr>
            <w:r>
              <w:rPr>
                <w:rFonts w:hint="eastAsia" w:ascii="宋体" w:hAnsi="宋体" w:eastAsia="宋体" w:cs="仿宋"/>
                <w:bCs/>
                <w:kern w:val="0"/>
                <w:sz w:val="24"/>
                <w:szCs w:val="24"/>
              </w:rPr>
              <w:t>10</w:t>
            </w:r>
          </w:p>
        </w:tc>
        <w:tc>
          <w:tcPr>
            <w:tcW w:w="2450" w:type="dxa"/>
            <w:noWrap/>
            <w:vAlign w:val="center"/>
          </w:tcPr>
          <w:p>
            <w:pPr>
              <w:spacing w:line="360" w:lineRule="auto"/>
              <w:jc w:val="center"/>
              <w:rPr>
                <w:rFonts w:ascii="Calibri" w:hAnsi="华文宋体" w:eastAsia="宋体" w:cs="仿宋"/>
                <w:color w:val="000000"/>
                <w:szCs w:val="32"/>
              </w:rPr>
            </w:pPr>
          </w:p>
        </w:tc>
        <w:tc>
          <w:tcPr>
            <w:tcW w:w="1600" w:type="dxa"/>
            <w:noWrap/>
            <w:vAlign w:val="center"/>
          </w:tcPr>
          <w:p>
            <w:pPr>
              <w:spacing w:line="360" w:lineRule="auto"/>
              <w:jc w:val="center"/>
              <w:rPr>
                <w:rFonts w:ascii="Calibri" w:hAnsi="华文宋体" w:eastAsia="宋体" w:cs="仿宋"/>
                <w:color w:val="000000"/>
                <w:szCs w:val="32"/>
              </w:rPr>
            </w:pPr>
          </w:p>
        </w:tc>
        <w:tc>
          <w:tcPr>
            <w:tcW w:w="1478" w:type="dxa"/>
            <w:noWrap/>
            <w:vAlign w:val="center"/>
          </w:tcPr>
          <w:p>
            <w:pPr>
              <w:spacing w:line="360" w:lineRule="auto"/>
              <w:jc w:val="center"/>
              <w:rPr>
                <w:rFonts w:ascii="Calibri" w:hAnsi="华文宋体" w:eastAsia="宋体" w:cs="仿宋"/>
                <w:color w:val="000000"/>
                <w:szCs w:val="32"/>
              </w:rPr>
            </w:pPr>
          </w:p>
        </w:tc>
        <w:tc>
          <w:tcPr>
            <w:tcW w:w="2410" w:type="dxa"/>
            <w:noWrap/>
            <w:vAlign w:val="center"/>
          </w:tcPr>
          <w:p>
            <w:pPr>
              <w:spacing w:line="360" w:lineRule="auto"/>
              <w:jc w:val="center"/>
              <w:rPr>
                <w:rFonts w:ascii="Calibri" w:hAnsi="华文宋体" w:eastAsia="宋体" w:cs="仿宋"/>
                <w:color w:val="000000"/>
                <w:szCs w:val="32"/>
              </w:rPr>
            </w:pPr>
          </w:p>
        </w:tc>
      </w:tr>
    </w:tbl>
    <w:p>
      <w:pPr>
        <w:widowControl/>
        <w:spacing w:line="360" w:lineRule="auto"/>
        <w:rPr>
          <w:rFonts w:ascii="宋体" w:hAnsi="宋体" w:eastAsia="宋体"/>
          <w:sz w:val="24"/>
          <w:szCs w:val="24"/>
        </w:rPr>
      </w:pPr>
    </w:p>
    <w:p>
      <w:pPr>
        <w:rPr>
          <w:szCs w:val="36"/>
        </w:rPr>
      </w:pPr>
    </w:p>
    <w:p/>
    <w:sectPr>
      <w:footerReference r:id="rId3" w:type="default"/>
      <w:footerReference r:id="rId4" w:type="even"/>
      <w:pgSz w:w="11906" w:h="16838"/>
      <w:pgMar w:top="1701" w:right="1644" w:bottom="1985" w:left="1644" w:header="1701" w:footer="1588" w:gutter="0"/>
      <w:cols w:space="425"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60" w:right="320" w:rightChars="100"/>
      <w:rPr>
        <w:rStyle w:val="5"/>
        <w:rFonts w:ascii="宋体" w:hAnsi="宋体" w:eastAsia="宋体"/>
        <w:sz w:val="28"/>
        <w:szCs w:val="28"/>
      </w:rPr>
    </w:pPr>
    <w:r>
      <w:rPr>
        <w:rStyle w:val="5"/>
        <w:rFonts w:hint="eastAsia" w:ascii="宋体" w:hAnsi="宋体" w:eastAsia="宋体"/>
        <w:sz w:val="28"/>
        <w:szCs w:val="28"/>
      </w:rPr>
      <w:t xml:space="preserve">— </w:t>
    </w:r>
    <w:r>
      <w:rPr>
        <w:rStyle w:val="5"/>
        <w:rFonts w:ascii="宋体" w:hAnsi="宋体" w:eastAsia="宋体"/>
        <w:sz w:val="28"/>
        <w:szCs w:val="28"/>
      </w:rPr>
      <w:fldChar w:fldCharType="begin"/>
    </w:r>
    <w:r>
      <w:rPr>
        <w:rStyle w:val="5"/>
        <w:rFonts w:ascii="宋体" w:hAnsi="宋体" w:eastAsia="宋体"/>
        <w:sz w:val="28"/>
        <w:szCs w:val="28"/>
      </w:rPr>
      <w:instrText xml:space="preserve">PAGE  </w:instrText>
    </w:r>
    <w:r>
      <w:rPr>
        <w:rStyle w:val="5"/>
        <w:rFonts w:ascii="宋体" w:hAnsi="宋体" w:eastAsia="宋体"/>
        <w:sz w:val="28"/>
        <w:szCs w:val="28"/>
      </w:rPr>
      <w:fldChar w:fldCharType="separate"/>
    </w:r>
    <w:r>
      <w:rPr>
        <w:rStyle w:val="5"/>
        <w:rFonts w:ascii="宋体" w:hAnsi="宋体" w:eastAsia="宋体"/>
        <w:sz w:val="28"/>
        <w:szCs w:val="28"/>
      </w:rPr>
      <w:t>5</w:t>
    </w:r>
    <w:r>
      <w:rPr>
        <w:rStyle w:val="5"/>
        <w:rFonts w:ascii="宋体" w:hAnsi="宋体" w:eastAsia="宋体"/>
        <w:sz w:val="28"/>
        <w:szCs w:val="28"/>
      </w:rPr>
      <w:fldChar w:fldCharType="end"/>
    </w:r>
    <w:r>
      <w:rPr>
        <w:rStyle w:val="5"/>
        <w:rFonts w:hint="eastAsia" w:ascii="宋体" w:hAnsi="宋体" w:eastAsia="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680"/>
      <w:rPr>
        <w:rStyle w:val="5"/>
        <w:rFonts w:ascii="宋体" w:hAnsi="宋体" w:eastAsia="宋体"/>
        <w:sz w:val="28"/>
        <w:szCs w:val="28"/>
      </w:rPr>
    </w:pPr>
    <w:r>
      <w:rPr>
        <w:rStyle w:val="5"/>
        <w:rFonts w:hint="eastAsia" w:ascii="宋体" w:hAnsi="宋体" w:eastAsia="宋体"/>
        <w:sz w:val="28"/>
        <w:szCs w:val="28"/>
      </w:rPr>
      <w:t xml:space="preserve">— </w:t>
    </w:r>
    <w:r>
      <w:rPr>
        <w:rStyle w:val="5"/>
        <w:rFonts w:ascii="宋体" w:hAnsi="宋体" w:eastAsia="宋体"/>
        <w:sz w:val="28"/>
        <w:szCs w:val="28"/>
      </w:rPr>
      <w:fldChar w:fldCharType="begin"/>
    </w:r>
    <w:r>
      <w:rPr>
        <w:rStyle w:val="5"/>
        <w:rFonts w:ascii="宋体" w:hAnsi="宋体" w:eastAsia="宋体"/>
        <w:sz w:val="28"/>
        <w:szCs w:val="28"/>
      </w:rPr>
      <w:instrText xml:space="preserve">PAGE  </w:instrText>
    </w:r>
    <w:r>
      <w:rPr>
        <w:rStyle w:val="5"/>
        <w:rFonts w:ascii="宋体" w:hAnsi="宋体" w:eastAsia="宋体"/>
        <w:sz w:val="28"/>
        <w:szCs w:val="28"/>
      </w:rPr>
      <w:fldChar w:fldCharType="separate"/>
    </w:r>
    <w:r>
      <w:rPr>
        <w:rStyle w:val="5"/>
        <w:rFonts w:ascii="宋体" w:hAnsi="宋体" w:eastAsia="宋体"/>
        <w:sz w:val="28"/>
        <w:szCs w:val="28"/>
      </w:rPr>
      <w:t>2</w:t>
    </w:r>
    <w:r>
      <w:rPr>
        <w:rStyle w:val="5"/>
        <w:rFonts w:ascii="宋体" w:hAnsi="宋体" w:eastAsia="宋体"/>
        <w:sz w:val="28"/>
        <w:szCs w:val="28"/>
      </w:rPr>
      <w:fldChar w:fldCharType="end"/>
    </w:r>
    <w:r>
      <w:rPr>
        <w:rStyle w:val="5"/>
        <w:rFonts w:hint="eastAsia" w:ascii="宋体" w:hAnsi="宋体" w:eastAsia="宋体"/>
        <w:sz w:val="28"/>
        <w:szCs w:val="28"/>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CA4656"/>
    <w:rsid w:val="005D4603"/>
    <w:rsid w:val="057F6DC9"/>
    <w:rsid w:val="05FB6D97"/>
    <w:rsid w:val="08BF40AC"/>
    <w:rsid w:val="08FA6E92"/>
    <w:rsid w:val="097C3D4B"/>
    <w:rsid w:val="09CF6571"/>
    <w:rsid w:val="0C346B5F"/>
    <w:rsid w:val="0C3504B5"/>
    <w:rsid w:val="0CE03143"/>
    <w:rsid w:val="0D166265"/>
    <w:rsid w:val="0F563291"/>
    <w:rsid w:val="11F12DFD"/>
    <w:rsid w:val="146124BC"/>
    <w:rsid w:val="1772302D"/>
    <w:rsid w:val="19BF5382"/>
    <w:rsid w:val="1D3A1AFC"/>
    <w:rsid w:val="1F99183C"/>
    <w:rsid w:val="20142AD8"/>
    <w:rsid w:val="24A33FFE"/>
    <w:rsid w:val="253A4D8F"/>
    <w:rsid w:val="258778A8"/>
    <w:rsid w:val="26CF4417"/>
    <w:rsid w:val="2C87095E"/>
    <w:rsid w:val="2CCA4656"/>
    <w:rsid w:val="2EB23BE8"/>
    <w:rsid w:val="34790D04"/>
    <w:rsid w:val="37632275"/>
    <w:rsid w:val="39DE1D35"/>
    <w:rsid w:val="3AD60C5E"/>
    <w:rsid w:val="3CF631FE"/>
    <w:rsid w:val="40337218"/>
    <w:rsid w:val="411E6EBB"/>
    <w:rsid w:val="4157653F"/>
    <w:rsid w:val="420F4A55"/>
    <w:rsid w:val="47E30E5E"/>
    <w:rsid w:val="4E577EB0"/>
    <w:rsid w:val="4EB6433D"/>
    <w:rsid w:val="507C775A"/>
    <w:rsid w:val="52062BD6"/>
    <w:rsid w:val="52AB4326"/>
    <w:rsid w:val="550348EE"/>
    <w:rsid w:val="57031D88"/>
    <w:rsid w:val="576E299E"/>
    <w:rsid w:val="5810551B"/>
    <w:rsid w:val="58164938"/>
    <w:rsid w:val="58F85DEC"/>
    <w:rsid w:val="5ACB37B8"/>
    <w:rsid w:val="5E856373"/>
    <w:rsid w:val="5F6847A5"/>
    <w:rsid w:val="5F73441E"/>
    <w:rsid w:val="60DA0E62"/>
    <w:rsid w:val="63C811DC"/>
    <w:rsid w:val="6A746F87"/>
    <w:rsid w:val="6D3671B7"/>
    <w:rsid w:val="6DC72505"/>
    <w:rsid w:val="71A11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character" w:styleId="5">
    <w:name w:val="page number"/>
    <w:basedOn w:val="4"/>
    <w:semiHidden/>
    <w:unhideWhenUsed/>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2022-02-17T01:23:00Z</dcterms:created>
  <dc:creator>WPS_1527983491</dc:creator>
  <cp:lastModifiedBy>罗甜甜</cp:lastModifiedBy>
  <cp:lastPrinted>2022-03-01T09:13:00Z</cp:lastPrinted>
  <dcterms:modified xsi:type="dcterms:W3CDTF">2022-03-02T07:56:42Z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E4DF3CFDC2D44F329695A056920DA4AC</vt:lpwstr>
  </property>
</Properties>
</file>